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378E4" w14:textId="52A0BA56" w:rsidR="004E0D36" w:rsidRPr="00FB41DA" w:rsidRDefault="00F25E66" w:rsidP="0013156A">
      <w:pPr>
        <w:pStyle w:val="Titel"/>
        <w:rPr>
          <w:lang w:val="de-AT"/>
        </w:rPr>
      </w:pPr>
      <w:r w:rsidRPr="00F25E66">
        <w:rPr>
          <w:lang w:val="de-AT"/>
        </w:rPr>
        <w:t>„Ischgl Classics“ lädt zu 17 Klassikkonzerten in 4 Tagen</w:t>
      </w:r>
    </w:p>
    <w:p w14:paraId="65719386" w14:textId="7955897C" w:rsidR="004E0D36" w:rsidRPr="00FB41DA" w:rsidRDefault="00F25E66" w:rsidP="0013156A">
      <w:pPr>
        <w:rPr>
          <w:rStyle w:val="Hervorhebung"/>
          <w:lang w:val="de-AT"/>
        </w:rPr>
      </w:pPr>
      <w:r w:rsidRPr="00F25E66">
        <w:rPr>
          <w:rStyle w:val="Hervorhebung"/>
          <w:lang w:val="de-AT"/>
        </w:rPr>
        <w:t xml:space="preserve">Vom 3. bis 6. Oktober 2024 bringt Ischgl mit „Ischgl Classics“ zum zweiten Mal klassische Klangvielfalt ins </w:t>
      </w:r>
      <w:proofErr w:type="spellStart"/>
      <w:r w:rsidRPr="00F25E66">
        <w:rPr>
          <w:rStyle w:val="Hervorhebung"/>
          <w:lang w:val="de-AT"/>
        </w:rPr>
        <w:t>Paznaun</w:t>
      </w:r>
      <w:proofErr w:type="spellEnd"/>
      <w:r w:rsidRPr="00F25E66">
        <w:rPr>
          <w:rStyle w:val="Hervorhebung"/>
          <w:lang w:val="de-AT"/>
        </w:rPr>
        <w:t xml:space="preserve">. Auf dem Programm der viertägigen Konzertreihe stehen unter anderem Oper, Klassik, Jazz, Blas- und Volksmusik. Ob in der Silvretta Therme, in einem Stall, in der Gondel oder während einer Wanderung </w:t>
      </w:r>
      <w:r w:rsidR="00142666">
        <w:rPr>
          <w:rStyle w:val="Hervorhebung"/>
          <w:lang w:val="de-AT"/>
        </w:rPr>
        <w:t>–</w:t>
      </w:r>
      <w:r w:rsidRPr="00F25E66">
        <w:rPr>
          <w:rStyle w:val="Hervorhebung"/>
          <w:lang w:val="de-AT"/>
        </w:rPr>
        <w:t xml:space="preserve"> Musikbegeisterte dürfen sich bei 17 Konzerten an ungewöhnlichen Locations in und um Ischgl auf faszinierende musikalische Darbietungen freuen.</w:t>
      </w:r>
    </w:p>
    <w:p w14:paraId="51356D92" w14:textId="62D5FB3C" w:rsidR="004E0D36" w:rsidRPr="00E57170" w:rsidRDefault="00F25E66" w:rsidP="0013156A">
      <w:pPr>
        <w:rPr>
          <w:lang w:val="de-AT"/>
        </w:rPr>
      </w:pPr>
      <w:r w:rsidRPr="00F25E66">
        <w:rPr>
          <w:lang w:val="de-AT"/>
        </w:rPr>
        <w:t xml:space="preserve">Anfang Oktober steht Ischgl zum 2. Mal ganz im Zeichen der klassischen Musik. Bei der Konzertreihe „Ischgl Classics“ unter der künstlerischen Leitung von Daniel Kurz spielen mehrere Blas- und Streich-Ensembles 17 Konzerte an ausgefallenen Locations in Ischgl. Die meisten Blasmusiker, die der gebürtige </w:t>
      </w:r>
      <w:proofErr w:type="spellStart"/>
      <w:r w:rsidRPr="00F25E66">
        <w:rPr>
          <w:lang w:val="de-AT"/>
        </w:rPr>
        <w:t>Ischgler</w:t>
      </w:r>
      <w:proofErr w:type="spellEnd"/>
      <w:r w:rsidRPr="00F25E66">
        <w:rPr>
          <w:lang w:val="de-AT"/>
        </w:rPr>
        <w:t xml:space="preserve"> Profimusiker für die „Ischgl Classics“ in seine Heimat holt, sind Mitglieder der Kammerakademie Potsdam, dem Orchester des Jahres 2022 in Deutschland. Besonders eindrucksvolle Programmpunkte im Herbst 2024: das Candlelight-Konzert zwischen 1.000 Kerzen in der </w:t>
      </w:r>
      <w:proofErr w:type="spellStart"/>
      <w:r w:rsidRPr="00F25E66">
        <w:rPr>
          <w:lang w:val="de-AT"/>
        </w:rPr>
        <w:t>Ischgler</w:t>
      </w:r>
      <w:proofErr w:type="spellEnd"/>
      <w:r w:rsidRPr="00F25E66">
        <w:rPr>
          <w:lang w:val="de-AT"/>
        </w:rPr>
        <w:t xml:space="preserve"> Pfarrkirche; das Dinner-Konzert „Rossinis Notenküche“, bei dem Haubenkoch Martin </w:t>
      </w:r>
      <w:proofErr w:type="spellStart"/>
      <w:r w:rsidRPr="00F25E66">
        <w:rPr>
          <w:lang w:val="de-AT"/>
        </w:rPr>
        <w:t>Sieberer</w:t>
      </w:r>
      <w:proofErr w:type="spellEnd"/>
      <w:r w:rsidRPr="00F25E66">
        <w:rPr>
          <w:lang w:val="de-AT"/>
        </w:rPr>
        <w:t xml:space="preserve"> in der Silvretta Therme zum Klang bekannter und unbekannter Werke Giacomo Rossinis besondere Rezepte des begnadeten Komponisten und Hobbykochs modern interpretiert; Musik über den Wolken bei intimen Gondelkonzerten oder ein moderiertes Konzert im Stall, das Seemannslieder, Berg- und Tiergeschichten musikalisch zu einer Einheit verbindet. Gut zu wissen: Ob Konzerte in </w:t>
      </w:r>
      <w:r w:rsidR="0056548F">
        <w:rPr>
          <w:lang w:val="de-AT"/>
        </w:rPr>
        <w:t xml:space="preserve">der Silvretta </w:t>
      </w:r>
      <w:r w:rsidRPr="00F25E66">
        <w:rPr>
          <w:lang w:val="de-AT"/>
        </w:rPr>
        <w:t>Therme, im Stall, in der Gondel oder sogar wortwörtlich als „</w:t>
      </w:r>
      <w:proofErr w:type="spellStart"/>
      <w:r w:rsidRPr="00F25E66">
        <w:rPr>
          <w:lang w:val="de-AT"/>
        </w:rPr>
        <w:t>SoundTrek</w:t>
      </w:r>
      <w:proofErr w:type="spellEnd"/>
      <w:r w:rsidRPr="00F25E66">
        <w:rPr>
          <w:lang w:val="de-AT"/>
        </w:rPr>
        <w:t xml:space="preserve">“ während der Wanderung – alle Informationen zu den Konzerten der 2. „Ischgl Classics“, deren Veranstaltungsorten, Tickets und Preisen gibt es unter </w:t>
      </w:r>
      <w:hyperlink r:id="rId11" w:history="1">
        <w:r w:rsidRPr="00F25E66">
          <w:rPr>
            <w:rStyle w:val="Hyperlink"/>
            <w:lang w:val="de-AT"/>
          </w:rPr>
          <w:t>www.ischgl.com</w:t>
        </w:r>
      </w:hyperlink>
      <w:r w:rsidRPr="00F25E66">
        <w:rPr>
          <w:lang w:val="de-AT"/>
        </w:rPr>
        <w:t>.</w:t>
      </w:r>
    </w:p>
    <w:p w14:paraId="09B9577A" w14:textId="6A0E12FB" w:rsidR="004E0D36" w:rsidRDefault="00F25E66" w:rsidP="0013156A">
      <w:pPr>
        <w:pStyle w:val="Untertitel"/>
        <w:rPr>
          <w:lang w:val="de-AT"/>
        </w:rPr>
      </w:pPr>
      <w:r w:rsidRPr="00F25E66">
        <w:rPr>
          <w:lang w:val="de-AT"/>
        </w:rPr>
        <w:t>Terminübersicht Ischgl Classics:</w:t>
      </w:r>
    </w:p>
    <w:p w14:paraId="320B6EA1" w14:textId="77777777" w:rsidR="00F25E66" w:rsidRPr="00F25E66" w:rsidRDefault="00F25E66" w:rsidP="00D101A6">
      <w:pPr>
        <w:tabs>
          <w:tab w:val="left" w:pos="1701"/>
        </w:tabs>
        <w:spacing w:line="276" w:lineRule="auto"/>
        <w:ind w:left="284" w:hanging="284"/>
        <w:rPr>
          <w:u w:val="single"/>
          <w:lang w:val="de-AT"/>
        </w:rPr>
      </w:pPr>
      <w:r w:rsidRPr="00F25E66">
        <w:rPr>
          <w:u w:val="single"/>
          <w:lang w:val="de-AT"/>
        </w:rPr>
        <w:t xml:space="preserve">3. Oktober 2024 </w:t>
      </w:r>
    </w:p>
    <w:p w14:paraId="7B9FF7D1" w14:textId="393ADC7A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10</w:t>
      </w:r>
      <w:r>
        <w:t>:00 Uhr</w:t>
      </w:r>
      <w:r w:rsidRPr="00F25E66">
        <w:tab/>
        <w:t>Kinderkonzert zur Oper ‚La Boheme‘ (</w:t>
      </w:r>
      <w:r w:rsidR="00AE36C9">
        <w:t xml:space="preserve">Silvretta </w:t>
      </w:r>
      <w:r w:rsidRPr="00F25E66">
        <w:t>Therme)</w:t>
      </w:r>
    </w:p>
    <w:p w14:paraId="42F30B41" w14:textId="3A2B5D2C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17</w:t>
      </w:r>
      <w:r>
        <w:t>:00 Uhr</w:t>
      </w:r>
      <w:r w:rsidRPr="00F25E66">
        <w:tab/>
        <w:t>Moderierte Probe „durchs Schlüsselloch geschaut“ (</w:t>
      </w:r>
      <w:r w:rsidR="00AE36C9">
        <w:t xml:space="preserve">Silvretta </w:t>
      </w:r>
      <w:r w:rsidR="00AE36C9" w:rsidRPr="00F25E66">
        <w:t>Therme</w:t>
      </w:r>
      <w:r w:rsidRPr="00F25E66">
        <w:t>)</w:t>
      </w:r>
    </w:p>
    <w:p w14:paraId="031FA143" w14:textId="64A3BA3F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19</w:t>
      </w:r>
      <w:r>
        <w:t>:00 Uhr</w:t>
      </w:r>
      <w:r w:rsidRPr="00F25E66">
        <w:tab/>
        <w:t xml:space="preserve">„Rossinis Notenküche“ mit Haubenkoch Martin </w:t>
      </w:r>
      <w:proofErr w:type="spellStart"/>
      <w:r w:rsidRPr="00F25E66">
        <w:t>Sieberer</w:t>
      </w:r>
      <w:proofErr w:type="spellEnd"/>
      <w:r w:rsidRPr="00F25E66">
        <w:t xml:space="preserve"> (</w:t>
      </w:r>
      <w:r w:rsidR="00AE36C9">
        <w:t xml:space="preserve">Silvretta </w:t>
      </w:r>
      <w:r w:rsidR="00AE36C9" w:rsidRPr="00F25E66">
        <w:t>Therme</w:t>
      </w:r>
      <w:r w:rsidRPr="00F25E66">
        <w:t>)</w:t>
      </w:r>
    </w:p>
    <w:p w14:paraId="6F7A43F5" w14:textId="77777777" w:rsidR="00F25E66" w:rsidRPr="00F25E66" w:rsidRDefault="00F25E66" w:rsidP="00D101A6">
      <w:pPr>
        <w:tabs>
          <w:tab w:val="left" w:pos="1701"/>
        </w:tabs>
        <w:spacing w:before="240" w:line="276" w:lineRule="auto"/>
        <w:ind w:left="284" w:hanging="284"/>
        <w:rPr>
          <w:u w:val="single"/>
          <w:lang w:val="de-AT"/>
        </w:rPr>
      </w:pPr>
      <w:r w:rsidRPr="00F25E66">
        <w:rPr>
          <w:u w:val="single"/>
          <w:lang w:val="de-AT"/>
        </w:rPr>
        <w:t xml:space="preserve">4. Oktober 2024 </w:t>
      </w:r>
    </w:p>
    <w:p w14:paraId="408DF152" w14:textId="72763314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10</w:t>
      </w:r>
      <w:r>
        <w:t xml:space="preserve">:00 </w:t>
      </w:r>
      <w:r w:rsidR="00AE36C9">
        <w:t>–</w:t>
      </w:r>
      <w:r w:rsidRPr="00F25E66">
        <w:t xml:space="preserve"> 11</w:t>
      </w:r>
      <w:r>
        <w:t>:00 Uhr</w:t>
      </w:r>
      <w:r w:rsidRPr="00F25E66">
        <w:tab/>
        <w:t xml:space="preserve">Gondelkonzerte </w:t>
      </w:r>
      <w:r>
        <w:t xml:space="preserve">– </w:t>
      </w:r>
      <w:r w:rsidRPr="00F25E66">
        <w:t xml:space="preserve">Musik über den Wolken (Gondeln </w:t>
      </w:r>
      <w:proofErr w:type="spellStart"/>
      <w:r w:rsidRPr="00F25E66">
        <w:t>Silvrettabahn</w:t>
      </w:r>
      <w:proofErr w:type="spellEnd"/>
      <w:r w:rsidRPr="00F25E66">
        <w:t>)</w:t>
      </w:r>
    </w:p>
    <w:p w14:paraId="206FA3E4" w14:textId="2FFA2853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13</w:t>
      </w:r>
      <w:r>
        <w:t xml:space="preserve">:00 </w:t>
      </w:r>
      <w:r w:rsidR="00AE36C9">
        <w:t>–</w:t>
      </w:r>
      <w:r w:rsidRPr="00F25E66">
        <w:t xml:space="preserve"> 15</w:t>
      </w:r>
      <w:r>
        <w:t>:00 Uhr</w:t>
      </w:r>
      <w:r w:rsidRPr="00F25E66">
        <w:tab/>
        <w:t xml:space="preserve">Gondelkonzerte </w:t>
      </w:r>
      <w:r>
        <w:t>–</w:t>
      </w:r>
      <w:r w:rsidRPr="00F25E66">
        <w:t xml:space="preserve"> Musik über den Wolken (Gondeln </w:t>
      </w:r>
      <w:proofErr w:type="spellStart"/>
      <w:r w:rsidRPr="00F25E66">
        <w:t>Silvrettabahn</w:t>
      </w:r>
      <w:proofErr w:type="spellEnd"/>
      <w:r w:rsidRPr="00F25E66">
        <w:t>)</w:t>
      </w:r>
    </w:p>
    <w:p w14:paraId="7549C6DE" w14:textId="766755C3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11</w:t>
      </w:r>
      <w:r>
        <w:t>:00 Uhr</w:t>
      </w:r>
      <w:r w:rsidRPr="00F25E66">
        <w:tab/>
        <w:t xml:space="preserve">Bläser-Bergkonzert „Pariser Boheme“ </w:t>
      </w:r>
      <w:r>
        <w:t>–</w:t>
      </w:r>
      <w:r w:rsidRPr="00F25E66">
        <w:t xml:space="preserve"> Puccinis La Boheme ohne Sänger </w:t>
      </w:r>
      <w:r>
        <w:tab/>
      </w:r>
      <w:r w:rsidRPr="00F25E66">
        <w:t>(Alpenhaus</w:t>
      </w:r>
      <w:r>
        <w:t xml:space="preserve">, </w:t>
      </w:r>
      <w:proofErr w:type="spellStart"/>
      <w:r w:rsidRPr="00F25E66">
        <w:t>Idalp</w:t>
      </w:r>
      <w:proofErr w:type="spellEnd"/>
      <w:r w:rsidRPr="00F25E66">
        <w:t>) mit</w:t>
      </w:r>
      <w:r>
        <w:t xml:space="preserve"> </w:t>
      </w:r>
      <w:r w:rsidRPr="00F25E66">
        <w:t xml:space="preserve">anschließendem Volksmusiknachmittag auf der </w:t>
      </w:r>
      <w:proofErr w:type="spellStart"/>
      <w:r w:rsidRPr="00F25E66">
        <w:t>Idalp</w:t>
      </w:r>
      <w:proofErr w:type="spellEnd"/>
    </w:p>
    <w:p w14:paraId="2A5F345A" w14:textId="2C6888A9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18</w:t>
      </w:r>
      <w:r>
        <w:t>:00 Uhr</w:t>
      </w:r>
      <w:r w:rsidRPr="00F25E66">
        <w:tab/>
        <w:t xml:space="preserve">Überraschungskonzert „Im toten Winkel“ (Treffpunkt: Hotel Post) </w:t>
      </w:r>
    </w:p>
    <w:p w14:paraId="6A67822F" w14:textId="742BACFB" w:rsidR="00F25E66" w:rsidRPr="00F25E66" w:rsidRDefault="00F25E66" w:rsidP="00D101A6">
      <w:pPr>
        <w:pStyle w:val="Formatvorlage1"/>
        <w:tabs>
          <w:tab w:val="left" w:pos="1701"/>
        </w:tabs>
        <w:spacing w:line="264" w:lineRule="auto"/>
        <w:ind w:left="284" w:hanging="284"/>
        <w:jc w:val="left"/>
        <w:rPr>
          <w:u w:val="single"/>
        </w:rPr>
      </w:pPr>
      <w:r w:rsidRPr="00F25E66">
        <w:t>21</w:t>
      </w:r>
      <w:r>
        <w:t>:00 Uhr</w:t>
      </w:r>
      <w:r w:rsidRPr="00F25E66">
        <w:tab/>
        <w:t>Candlelight-Konzert zwischen tausend Kerzen (Kirche)</w:t>
      </w:r>
      <w:r w:rsidRPr="00F25E66">
        <w:rPr>
          <w:u w:val="single"/>
        </w:rPr>
        <w:br w:type="page"/>
      </w:r>
    </w:p>
    <w:p w14:paraId="5BAE37CD" w14:textId="75521E76" w:rsidR="00F25E66" w:rsidRPr="00F25E66" w:rsidRDefault="00F25E66" w:rsidP="00D101A6">
      <w:pPr>
        <w:tabs>
          <w:tab w:val="left" w:pos="1701"/>
        </w:tabs>
        <w:spacing w:line="276" w:lineRule="auto"/>
        <w:ind w:left="284" w:hanging="284"/>
        <w:rPr>
          <w:u w:val="single"/>
          <w:lang w:val="de-AT"/>
        </w:rPr>
      </w:pPr>
      <w:r w:rsidRPr="00F25E66">
        <w:rPr>
          <w:u w:val="single"/>
          <w:lang w:val="de-AT"/>
        </w:rPr>
        <w:lastRenderedPageBreak/>
        <w:t xml:space="preserve">5. Oktober 2024 </w:t>
      </w:r>
    </w:p>
    <w:p w14:paraId="19A03253" w14:textId="2CA791A8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14</w:t>
      </w:r>
      <w:r>
        <w:t>:00 Uhr</w:t>
      </w:r>
      <w:r w:rsidRPr="00F25E66">
        <w:tab/>
        <w:t>Überraschungskonzert „Im toten Winkel“ (Treffpunkt: Hotel Post)</w:t>
      </w:r>
    </w:p>
    <w:p w14:paraId="31B76588" w14:textId="49B248EC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16</w:t>
      </w:r>
      <w:r>
        <w:t>:00 Uhr</w:t>
      </w:r>
      <w:r w:rsidRPr="00F25E66">
        <w:tab/>
        <w:t xml:space="preserve">Moderiertes Stallkonzert „von Seemannsliedern, Berg- und </w:t>
      </w:r>
      <w:r>
        <w:tab/>
      </w:r>
      <w:r w:rsidRPr="00F25E66">
        <w:t>Tiergeschichten“</w:t>
      </w:r>
      <w:r w:rsidR="00D101A6">
        <w:t xml:space="preserve"> </w:t>
      </w:r>
      <w:r w:rsidR="00D101A6">
        <w:tab/>
      </w:r>
      <w:r w:rsidRPr="00F25E66">
        <w:t>(Stall Hotel Post)</w:t>
      </w:r>
    </w:p>
    <w:p w14:paraId="63BEE1E7" w14:textId="6F2A0ADB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18</w:t>
      </w:r>
      <w:r>
        <w:t>:00 Uhr</w:t>
      </w:r>
      <w:r w:rsidRPr="00F25E66">
        <w:tab/>
        <w:t xml:space="preserve">Kulturschock Mittendrin! Klanginstallation und audiovisuelles Wandelmuseum mit </w:t>
      </w:r>
      <w:r w:rsidR="00D101A6">
        <w:tab/>
      </w:r>
      <w:r w:rsidRPr="00F25E66">
        <w:t>Musik, Geräuschen und Überraschungen (</w:t>
      </w:r>
      <w:r w:rsidR="00AE36C9">
        <w:t xml:space="preserve">Silvretta </w:t>
      </w:r>
      <w:r w:rsidR="00AE36C9" w:rsidRPr="00F25E66">
        <w:t>Therme</w:t>
      </w:r>
      <w:r w:rsidRPr="00F25E66">
        <w:t>)</w:t>
      </w:r>
    </w:p>
    <w:p w14:paraId="2CED5068" w14:textId="7B24E108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ca. 19</w:t>
      </w:r>
      <w:r>
        <w:t>:00 Uhr</w:t>
      </w:r>
      <w:r w:rsidRPr="00F25E66">
        <w:tab/>
        <w:t>Mittendrin-Konzert: Schubert-Oktett (</w:t>
      </w:r>
      <w:r w:rsidR="00AE36C9">
        <w:t xml:space="preserve">Silvretta </w:t>
      </w:r>
      <w:r w:rsidR="00AE36C9" w:rsidRPr="00F25E66">
        <w:t>Therme</w:t>
      </w:r>
      <w:r w:rsidRPr="00F25E66">
        <w:t>)</w:t>
      </w:r>
    </w:p>
    <w:p w14:paraId="5642D4D9" w14:textId="51C3AC07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ab 20</w:t>
      </w:r>
      <w:r>
        <w:t>:00 Uhr</w:t>
      </w:r>
      <w:r w:rsidRPr="00F25E66">
        <w:tab/>
        <w:t>Late Night Ebenen</w:t>
      </w:r>
      <w:r w:rsidR="00A97EAD">
        <w:t>-K</w:t>
      </w:r>
      <w:r w:rsidRPr="00F25E66">
        <w:t>onzerte (</w:t>
      </w:r>
      <w:r w:rsidR="00AE36C9">
        <w:t xml:space="preserve">Silvretta </w:t>
      </w:r>
      <w:r w:rsidR="00AE36C9" w:rsidRPr="00F25E66">
        <w:t>Therme</w:t>
      </w:r>
      <w:r w:rsidRPr="00F25E66">
        <w:t>)</w:t>
      </w:r>
    </w:p>
    <w:p w14:paraId="5CEC6E35" w14:textId="77777777" w:rsidR="00F25E66" w:rsidRPr="00F25E66" w:rsidRDefault="00F25E66" w:rsidP="00D101A6">
      <w:pPr>
        <w:tabs>
          <w:tab w:val="left" w:pos="1701"/>
        </w:tabs>
        <w:spacing w:before="240" w:line="276" w:lineRule="auto"/>
        <w:ind w:left="284" w:hanging="284"/>
        <w:rPr>
          <w:u w:val="single"/>
          <w:lang w:val="de-AT"/>
        </w:rPr>
      </w:pPr>
      <w:r w:rsidRPr="00F25E66">
        <w:rPr>
          <w:u w:val="single"/>
          <w:lang w:val="de-AT"/>
        </w:rPr>
        <w:t xml:space="preserve">6. Oktober 2024 </w:t>
      </w:r>
    </w:p>
    <w:p w14:paraId="754CDE3D" w14:textId="0AF80B96" w:rsidR="00F25E66" w:rsidRPr="00F25E66" w:rsidRDefault="00F25E66" w:rsidP="00D101A6">
      <w:pPr>
        <w:pStyle w:val="Formatvorlage1"/>
        <w:tabs>
          <w:tab w:val="left" w:pos="1701"/>
        </w:tabs>
        <w:spacing w:line="276" w:lineRule="auto"/>
        <w:ind w:left="284" w:hanging="284"/>
      </w:pPr>
      <w:r w:rsidRPr="00F25E66">
        <w:t>10</w:t>
      </w:r>
      <w:r>
        <w:t>:</w:t>
      </w:r>
      <w:r w:rsidR="00977DF2">
        <w:t>3</w:t>
      </w:r>
      <w:r>
        <w:t>0 Uhr</w:t>
      </w:r>
      <w:r w:rsidRPr="00F25E66">
        <w:tab/>
      </w:r>
      <w:r>
        <w:t>„</w:t>
      </w:r>
      <w:proofErr w:type="spellStart"/>
      <w:r w:rsidRPr="00F25E66">
        <w:t>SoundTrek</w:t>
      </w:r>
      <w:proofErr w:type="spellEnd"/>
      <w:r>
        <w:t>“ –</w:t>
      </w:r>
      <w:r w:rsidRPr="00F25E66">
        <w:t>Wanderung mit musikalisch</w:t>
      </w:r>
      <w:r w:rsidR="00EE5A0E">
        <w:t xml:space="preserve">en </w:t>
      </w:r>
      <w:r w:rsidRPr="00F25E66">
        <w:t xml:space="preserve">Zwischenstopps </w:t>
      </w:r>
      <w:r w:rsidR="00EE5A0E">
        <w:t xml:space="preserve">und kulinarischem </w:t>
      </w:r>
      <w:r w:rsidR="00EE5A0E">
        <w:tab/>
        <w:t>Finale auf der Bodenalpe</w:t>
      </w:r>
    </w:p>
    <w:p w14:paraId="1234D7D2" w14:textId="2000E098" w:rsidR="000A4530" w:rsidRPr="00E425A1" w:rsidRDefault="00F25E66" w:rsidP="00E425A1">
      <w:pPr>
        <w:pStyle w:val="Formatvorlage1"/>
        <w:tabs>
          <w:tab w:val="left" w:pos="1701"/>
        </w:tabs>
        <w:spacing w:line="276" w:lineRule="auto"/>
        <w:ind w:left="284" w:hanging="284"/>
        <w:rPr>
          <w:lang w:val="en-US"/>
        </w:rPr>
      </w:pPr>
      <w:r w:rsidRPr="00E425A1">
        <w:rPr>
          <w:lang w:val="en-US"/>
        </w:rPr>
        <w:t>1</w:t>
      </w:r>
      <w:r w:rsidR="006279E8" w:rsidRPr="00E425A1">
        <w:rPr>
          <w:lang w:val="en-US"/>
        </w:rPr>
        <w:t>8</w:t>
      </w:r>
      <w:r w:rsidRPr="00E425A1">
        <w:rPr>
          <w:lang w:val="en-US"/>
        </w:rPr>
        <w:t xml:space="preserve">:00 </w:t>
      </w:r>
      <w:proofErr w:type="spellStart"/>
      <w:r w:rsidRPr="00E425A1">
        <w:rPr>
          <w:lang w:val="en-US"/>
        </w:rPr>
        <w:t>Uhr</w:t>
      </w:r>
      <w:proofErr w:type="spellEnd"/>
      <w:r w:rsidRPr="00E425A1">
        <w:rPr>
          <w:lang w:val="en-US"/>
        </w:rPr>
        <w:tab/>
      </w:r>
      <w:r w:rsidR="000A4530" w:rsidRPr="00E425A1">
        <w:rPr>
          <w:lang w:val="en-US"/>
        </w:rPr>
        <w:t>Yoga Retreat</w:t>
      </w:r>
      <w:r w:rsidR="00E425A1" w:rsidRPr="00E425A1">
        <w:rPr>
          <w:lang w:val="en-US"/>
        </w:rPr>
        <w:t xml:space="preserve"> in der </w:t>
      </w:r>
      <w:proofErr w:type="spellStart"/>
      <w:r w:rsidR="00E425A1" w:rsidRPr="00E425A1">
        <w:rPr>
          <w:lang w:val="en-US"/>
        </w:rPr>
        <w:t>Silvretta</w:t>
      </w:r>
      <w:proofErr w:type="spellEnd"/>
      <w:r w:rsidR="00E425A1" w:rsidRPr="00E425A1">
        <w:rPr>
          <w:lang w:val="en-US"/>
        </w:rPr>
        <w:t xml:space="preserve"> </w:t>
      </w:r>
      <w:proofErr w:type="spellStart"/>
      <w:r w:rsidR="00E425A1" w:rsidRPr="00E425A1">
        <w:rPr>
          <w:lang w:val="en-US"/>
        </w:rPr>
        <w:t>Therm</w:t>
      </w:r>
      <w:r w:rsidR="00E425A1">
        <w:rPr>
          <w:lang w:val="en-US"/>
        </w:rPr>
        <w:t>e</w:t>
      </w:r>
      <w:proofErr w:type="spellEnd"/>
    </w:p>
    <w:p w14:paraId="104842A6" w14:textId="77777777" w:rsidR="000A4530" w:rsidRPr="000A4530" w:rsidRDefault="000A4530" w:rsidP="00FD6865">
      <w:pPr>
        <w:pStyle w:val="Formatvorlage1"/>
        <w:numPr>
          <w:ilvl w:val="0"/>
          <w:numId w:val="0"/>
        </w:numPr>
        <w:tabs>
          <w:tab w:val="left" w:pos="1701"/>
        </w:tabs>
        <w:spacing w:line="276" w:lineRule="auto"/>
        <w:ind w:left="284"/>
      </w:pPr>
      <w:r w:rsidRPr="00E425A1">
        <w:rPr>
          <w:lang w:val="en-US"/>
        </w:rPr>
        <w:tab/>
      </w:r>
      <w:r w:rsidRPr="000A4530">
        <w:t xml:space="preserve">1x 90 Minuten </w:t>
      </w:r>
      <w:proofErr w:type="spellStart"/>
      <w:r w:rsidRPr="000A4530">
        <w:t>Kirtan</w:t>
      </w:r>
      <w:proofErr w:type="spellEnd"/>
      <w:r w:rsidRPr="000A4530">
        <w:t xml:space="preserve"> Meditation und 1x 90 Minuten Yin Yoga</w:t>
      </w:r>
    </w:p>
    <w:p w14:paraId="3F3185FD" w14:textId="3D99B472" w:rsidR="000A4530" w:rsidRPr="000A4530" w:rsidRDefault="000A4530" w:rsidP="00FD6865">
      <w:pPr>
        <w:pStyle w:val="Formatvorlage1"/>
        <w:numPr>
          <w:ilvl w:val="0"/>
          <w:numId w:val="0"/>
        </w:numPr>
        <w:tabs>
          <w:tab w:val="left" w:pos="1701"/>
        </w:tabs>
        <w:spacing w:line="276" w:lineRule="auto"/>
        <w:ind w:left="284"/>
      </w:pPr>
      <w:r w:rsidRPr="000A4530">
        <w:tab/>
        <w:t xml:space="preserve">Dazwischen </w:t>
      </w:r>
      <w:r>
        <w:t>individuelle</w:t>
      </w:r>
      <w:r w:rsidRPr="000A4530">
        <w:t xml:space="preserve"> </w:t>
      </w:r>
      <w:r>
        <w:t xml:space="preserve">Besuche der </w:t>
      </w:r>
      <w:r w:rsidRPr="000A4530">
        <w:t xml:space="preserve">Sauna und Therme </w:t>
      </w:r>
    </w:p>
    <w:p w14:paraId="71B79CA1" w14:textId="77777777" w:rsidR="0055767B" w:rsidRDefault="0055767B" w:rsidP="0055767B">
      <w:pPr>
        <w:pStyle w:val="Formatvorlage1"/>
        <w:numPr>
          <w:ilvl w:val="0"/>
          <w:numId w:val="0"/>
        </w:numPr>
        <w:tabs>
          <w:tab w:val="left" w:pos="1701"/>
        </w:tabs>
        <w:spacing w:line="276" w:lineRule="auto"/>
        <w:ind w:left="284"/>
      </w:pPr>
    </w:p>
    <w:p w14:paraId="13A4AF5A" w14:textId="35B80427" w:rsidR="00F25E66" w:rsidRPr="00F25E66" w:rsidRDefault="0055767B" w:rsidP="0055767B">
      <w:pPr>
        <w:pStyle w:val="Formatvorlage1"/>
        <w:numPr>
          <w:ilvl w:val="0"/>
          <w:numId w:val="0"/>
        </w:numPr>
        <w:tabs>
          <w:tab w:val="left" w:pos="1701"/>
        </w:tabs>
        <w:spacing w:line="276" w:lineRule="auto"/>
        <w:ind w:left="284"/>
        <w:jc w:val="center"/>
      </w:pPr>
      <w:r>
        <w:t>Programmänderungen vorbehalten</w:t>
      </w:r>
    </w:p>
    <w:p w14:paraId="72576048" w14:textId="77777777" w:rsidR="004E0D36" w:rsidRPr="00FB41DA" w:rsidRDefault="004E0D36" w:rsidP="00D101A6">
      <w:pPr>
        <w:tabs>
          <w:tab w:val="left" w:pos="1701"/>
        </w:tabs>
        <w:ind w:left="284" w:hanging="284"/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7A62CF" w:rsidRPr="00977DF2" w14:paraId="6429B219" w14:textId="77777777" w:rsidTr="00616317">
        <w:tc>
          <w:tcPr>
            <w:tcW w:w="9060" w:type="dxa"/>
            <w:gridSpan w:val="3"/>
          </w:tcPr>
          <w:p w14:paraId="1D15B0BB" w14:textId="5540D2D7" w:rsidR="007A62CF" w:rsidRPr="00FB41DA" w:rsidRDefault="007A62CF" w:rsidP="0013156A">
            <w:pPr>
              <w:rPr>
                <w:lang w:val="de-AT"/>
              </w:rPr>
            </w:pPr>
            <w:r w:rsidRPr="00FB41DA">
              <w:rPr>
                <w:lang w:val="de-AT"/>
              </w:rPr>
              <w:t xml:space="preserve">Weitere Informationen unter </w:t>
            </w:r>
            <w:hyperlink r:id="rId12" w:history="1">
              <w:r w:rsidRPr="00FB41DA">
                <w:rPr>
                  <w:rStyle w:val="Hyperlink"/>
                  <w:lang w:val="de-AT"/>
                </w:rPr>
                <w:t>www.ischgl.com</w:t>
              </w:r>
            </w:hyperlink>
            <w:r w:rsidRPr="00FB41DA">
              <w:rPr>
                <w:lang w:val="de-AT"/>
              </w:rPr>
              <w:t>.</w:t>
            </w:r>
          </w:p>
        </w:tc>
      </w:tr>
      <w:tr w:rsidR="007A62CF" w:rsidRPr="00977DF2" w14:paraId="64027339" w14:textId="77777777">
        <w:tc>
          <w:tcPr>
            <w:tcW w:w="3020" w:type="dxa"/>
          </w:tcPr>
          <w:p w14:paraId="2EA263D1" w14:textId="77777777" w:rsidR="007A62CF" w:rsidRPr="00FB41DA" w:rsidRDefault="007A62CF" w:rsidP="0013156A">
            <w:pPr>
              <w:pStyle w:val="Listenabsatz"/>
              <w:rPr>
                <w:lang w:val="de-AT"/>
              </w:rPr>
            </w:pPr>
          </w:p>
        </w:tc>
        <w:tc>
          <w:tcPr>
            <w:tcW w:w="3926" w:type="dxa"/>
          </w:tcPr>
          <w:p w14:paraId="26DC10A2" w14:textId="77777777" w:rsidR="007A62CF" w:rsidRPr="00FB41DA" w:rsidRDefault="007A62CF" w:rsidP="0013156A">
            <w:pPr>
              <w:pStyle w:val="Listenabsatz"/>
              <w:rPr>
                <w:lang w:val="de-AT"/>
              </w:rPr>
            </w:pPr>
          </w:p>
        </w:tc>
        <w:tc>
          <w:tcPr>
            <w:tcW w:w="2114" w:type="dxa"/>
          </w:tcPr>
          <w:p w14:paraId="6376EA2C" w14:textId="77777777" w:rsidR="007A62CF" w:rsidRPr="00FB41DA" w:rsidRDefault="007A62CF" w:rsidP="0013156A">
            <w:pPr>
              <w:pStyle w:val="Listenabsatz"/>
              <w:rPr>
                <w:lang w:val="de-AT"/>
              </w:rPr>
            </w:pPr>
          </w:p>
        </w:tc>
      </w:tr>
      <w:tr w:rsidR="004E0D36" w:rsidRPr="00FB41DA" w14:paraId="39C80802" w14:textId="77777777">
        <w:tc>
          <w:tcPr>
            <w:tcW w:w="3020" w:type="dxa"/>
          </w:tcPr>
          <w:p w14:paraId="4D0B385C" w14:textId="1F60A0D8" w:rsidR="004E0D36" w:rsidRPr="00FB41DA" w:rsidRDefault="004E0D36" w:rsidP="0013156A">
            <w:pPr>
              <w:pStyle w:val="Listenabsatz"/>
              <w:rPr>
                <w:lang w:val="de-AT"/>
              </w:rPr>
            </w:pPr>
            <w:r w:rsidRPr="00FB41DA">
              <w:rPr>
                <w:lang w:val="de-AT"/>
              </w:rPr>
              <w:t>(</w:t>
            </w:r>
            <w:r w:rsidRPr="00FB41DA">
              <w:rPr>
                <w:lang w:val="de-AT"/>
              </w:rPr>
              <w:fldChar w:fldCharType="begin"/>
            </w:r>
            <w:r w:rsidRPr="00FB41DA">
              <w:rPr>
                <w:lang w:val="de-AT"/>
              </w:rPr>
              <w:instrText xml:space="preserve"> NUMCHARS   \* MERGEFORMAT </w:instrText>
            </w:r>
            <w:r w:rsidRPr="00FB41DA">
              <w:rPr>
                <w:lang w:val="de-AT"/>
              </w:rPr>
              <w:fldChar w:fldCharType="separate"/>
            </w:r>
            <w:r w:rsidR="00F25E66">
              <w:rPr>
                <w:noProof/>
                <w:lang w:val="de-AT"/>
              </w:rPr>
              <w:t>3</w:t>
            </w:r>
            <w:r w:rsidR="00E57170">
              <w:rPr>
                <w:noProof/>
                <w:lang w:val="de-AT"/>
              </w:rPr>
              <w:t>2</w:t>
            </w:r>
            <w:r w:rsidR="00F25E66">
              <w:rPr>
                <w:noProof/>
                <w:lang w:val="de-AT"/>
              </w:rPr>
              <w:t>6</w:t>
            </w:r>
            <w:r w:rsidRPr="00FB41DA">
              <w:rPr>
                <w:lang w:val="de-AT"/>
              </w:rPr>
              <w:fldChar w:fldCharType="end"/>
            </w:r>
            <w:r w:rsidR="00E57170">
              <w:rPr>
                <w:lang w:val="de-AT"/>
              </w:rPr>
              <w:t>1</w:t>
            </w:r>
            <w:r w:rsidR="007A62CF" w:rsidRPr="00FB41DA">
              <w:rPr>
                <w:lang w:val="de-AT"/>
              </w:rPr>
              <w:t xml:space="preserve"> </w:t>
            </w:r>
            <w:r w:rsidRPr="00FB41DA">
              <w:rPr>
                <w:lang w:val="de-AT"/>
              </w:rPr>
              <w:t>Zeichen mit Leerzeichen)</w:t>
            </w:r>
          </w:p>
        </w:tc>
        <w:tc>
          <w:tcPr>
            <w:tcW w:w="3926" w:type="dxa"/>
          </w:tcPr>
          <w:p w14:paraId="427DF56B" w14:textId="77777777" w:rsidR="004E0D36" w:rsidRPr="00FB41DA" w:rsidRDefault="004E0D36" w:rsidP="0013156A">
            <w:pPr>
              <w:pStyle w:val="Listenabsatz"/>
              <w:rPr>
                <w:lang w:val="de-AT"/>
              </w:rPr>
            </w:pPr>
          </w:p>
        </w:tc>
        <w:tc>
          <w:tcPr>
            <w:tcW w:w="2114" w:type="dxa"/>
          </w:tcPr>
          <w:p w14:paraId="753CD519" w14:textId="65000A4B" w:rsidR="004E0D36" w:rsidRPr="00FB41DA" w:rsidRDefault="004E0D36" w:rsidP="0013156A">
            <w:pPr>
              <w:pStyle w:val="Listenabsatz"/>
              <w:rPr>
                <w:lang w:val="de-AT"/>
              </w:rPr>
            </w:pPr>
            <w:r w:rsidRPr="00FB41DA">
              <w:rPr>
                <w:lang w:val="de-AT"/>
              </w:rPr>
              <w:fldChar w:fldCharType="begin"/>
            </w:r>
            <w:r w:rsidRPr="00FB41DA">
              <w:rPr>
                <w:lang w:val="de-AT"/>
              </w:rPr>
              <w:instrText xml:space="preserve"> DATE  \@ "MMMM yyyy"  \* MERGEFORMAT </w:instrText>
            </w:r>
            <w:r w:rsidRPr="00FB41DA">
              <w:rPr>
                <w:lang w:val="de-AT"/>
              </w:rPr>
              <w:fldChar w:fldCharType="separate"/>
            </w:r>
            <w:r w:rsidR="00977DF2">
              <w:rPr>
                <w:noProof/>
                <w:lang w:val="de-AT"/>
              </w:rPr>
              <w:t>Juli 2024</w:t>
            </w:r>
            <w:r w:rsidRPr="00FB41DA">
              <w:rPr>
                <w:lang w:val="de-AT"/>
              </w:rPr>
              <w:fldChar w:fldCharType="end"/>
            </w:r>
          </w:p>
        </w:tc>
      </w:tr>
      <w:tr w:rsidR="004E0D36" w:rsidRPr="00FB41DA" w14:paraId="770FC5F1" w14:textId="77777777">
        <w:tc>
          <w:tcPr>
            <w:tcW w:w="3020" w:type="dxa"/>
          </w:tcPr>
          <w:p w14:paraId="49E80C2B" w14:textId="77777777" w:rsidR="004E0D36" w:rsidRPr="00FB41DA" w:rsidRDefault="004E0D36" w:rsidP="0013156A">
            <w:pPr>
              <w:pStyle w:val="Listenabsatz"/>
              <w:rPr>
                <w:lang w:val="de-AT"/>
              </w:rPr>
            </w:pPr>
          </w:p>
        </w:tc>
        <w:tc>
          <w:tcPr>
            <w:tcW w:w="3926" w:type="dxa"/>
          </w:tcPr>
          <w:p w14:paraId="6627A67C" w14:textId="77777777" w:rsidR="004E0D36" w:rsidRPr="00FB41DA" w:rsidRDefault="004E0D36" w:rsidP="0013156A">
            <w:pPr>
              <w:pStyle w:val="Listenabsatz"/>
              <w:rPr>
                <w:lang w:val="de-AT"/>
              </w:rPr>
            </w:pPr>
          </w:p>
        </w:tc>
        <w:tc>
          <w:tcPr>
            <w:tcW w:w="2114" w:type="dxa"/>
          </w:tcPr>
          <w:p w14:paraId="1A2ACD39" w14:textId="77777777" w:rsidR="004E0D36" w:rsidRPr="00FB41DA" w:rsidRDefault="004E0D36" w:rsidP="0013156A">
            <w:pPr>
              <w:pStyle w:val="Listenabsatz"/>
              <w:rPr>
                <w:lang w:val="de-AT"/>
              </w:rPr>
            </w:pPr>
          </w:p>
        </w:tc>
      </w:tr>
      <w:tr w:rsidR="004E0D36" w:rsidRPr="00977DF2" w14:paraId="1448EAA8" w14:textId="77777777">
        <w:tc>
          <w:tcPr>
            <w:tcW w:w="6946" w:type="dxa"/>
            <w:gridSpan w:val="2"/>
          </w:tcPr>
          <w:p w14:paraId="33299E45" w14:textId="7AB9F17F" w:rsidR="004E0D36" w:rsidRPr="00FB41DA" w:rsidRDefault="004E0D36" w:rsidP="0013156A">
            <w:pPr>
              <w:pStyle w:val="Listenabsatz"/>
              <w:rPr>
                <w:lang w:val="de-AT"/>
              </w:rPr>
            </w:pPr>
            <w:r w:rsidRPr="00FB41DA">
              <w:rPr>
                <w:lang w:val="de-AT"/>
              </w:rPr>
              <w:t xml:space="preserve">Bilder-Download: </w:t>
            </w:r>
            <w:hyperlink r:id="rId13" w:history="1">
              <w:r w:rsidR="007A62CF" w:rsidRPr="00FB41DA">
                <w:rPr>
                  <w:rStyle w:val="Hyperlink"/>
                  <w:lang w:val="de-AT"/>
                </w:rPr>
                <w:t>images.paznaun-ischgl.com</w:t>
              </w:r>
            </w:hyperlink>
          </w:p>
          <w:p w14:paraId="5EA9904F" w14:textId="77777777" w:rsidR="004E0D36" w:rsidRPr="00FB41DA" w:rsidRDefault="004E0D36" w:rsidP="0013156A">
            <w:pPr>
              <w:pStyle w:val="Listenabsatz"/>
              <w:rPr>
                <w:lang w:val="de-AT"/>
              </w:rPr>
            </w:pPr>
            <w:r w:rsidRPr="00FB41DA">
              <w:rPr>
                <w:lang w:val="de-AT"/>
              </w:rPr>
              <w:t xml:space="preserve">Copyright </w:t>
            </w:r>
            <w:r w:rsidRPr="00FB41DA">
              <w:rPr>
                <w:rFonts w:cstheme="minorHAnsi"/>
                <w:lang w:val="de-AT"/>
              </w:rPr>
              <w:t>©</w:t>
            </w:r>
            <w:r w:rsidRPr="00FB41DA">
              <w:rPr>
                <w:lang w:val="de-AT"/>
              </w:rPr>
              <w:t xml:space="preserve"> TVB </w:t>
            </w:r>
            <w:proofErr w:type="spellStart"/>
            <w:r w:rsidRPr="00FB41DA">
              <w:rPr>
                <w:lang w:val="de-AT"/>
              </w:rPr>
              <w:t>Paznaun</w:t>
            </w:r>
            <w:proofErr w:type="spellEnd"/>
            <w:r w:rsidR="007A62CF" w:rsidRPr="00FB41DA">
              <w:rPr>
                <w:lang w:val="de-AT"/>
              </w:rPr>
              <w:t xml:space="preserve"> – </w:t>
            </w:r>
            <w:r w:rsidRPr="00FB41DA">
              <w:rPr>
                <w:lang w:val="de-AT"/>
              </w:rPr>
              <w:t>Ischgl (sofern nicht anders im Bild vermerkt)</w:t>
            </w:r>
          </w:p>
        </w:tc>
        <w:tc>
          <w:tcPr>
            <w:tcW w:w="2114" w:type="dxa"/>
          </w:tcPr>
          <w:p w14:paraId="2A121F56" w14:textId="77777777" w:rsidR="004E0D36" w:rsidRPr="00FB41DA" w:rsidRDefault="004E0D36" w:rsidP="0013156A">
            <w:pPr>
              <w:pStyle w:val="Listenabsatz"/>
              <w:rPr>
                <w:lang w:val="de-AT"/>
              </w:rPr>
            </w:pPr>
          </w:p>
        </w:tc>
      </w:tr>
      <w:tr w:rsidR="004E0D36" w:rsidRPr="00977DF2" w14:paraId="21B80A05" w14:textId="77777777">
        <w:tc>
          <w:tcPr>
            <w:tcW w:w="6946" w:type="dxa"/>
            <w:gridSpan w:val="2"/>
          </w:tcPr>
          <w:p w14:paraId="4C5EDC4A" w14:textId="77777777" w:rsidR="004E0D36" w:rsidRPr="00FB41DA" w:rsidRDefault="004E0D36" w:rsidP="0013156A">
            <w:pPr>
              <w:pStyle w:val="Listenabsatz"/>
              <w:rPr>
                <w:lang w:val="de-AT"/>
              </w:rPr>
            </w:pPr>
          </w:p>
        </w:tc>
        <w:tc>
          <w:tcPr>
            <w:tcW w:w="2114" w:type="dxa"/>
          </w:tcPr>
          <w:p w14:paraId="6E35D1A1" w14:textId="77777777" w:rsidR="004E0D36" w:rsidRPr="00FB41DA" w:rsidRDefault="004E0D36" w:rsidP="0013156A">
            <w:pPr>
              <w:pStyle w:val="Listenabsatz"/>
              <w:rPr>
                <w:lang w:val="de-AT"/>
              </w:rPr>
            </w:pPr>
          </w:p>
        </w:tc>
      </w:tr>
      <w:tr w:rsidR="004E0D36" w:rsidRPr="00977DF2" w14:paraId="194C41E8" w14:textId="77777777">
        <w:tc>
          <w:tcPr>
            <w:tcW w:w="6946" w:type="dxa"/>
            <w:gridSpan w:val="2"/>
          </w:tcPr>
          <w:p w14:paraId="2C653776" w14:textId="77777777" w:rsidR="004E0D36" w:rsidRPr="00FB41DA" w:rsidRDefault="004E0D36" w:rsidP="0013156A">
            <w:pPr>
              <w:pStyle w:val="Listenabsatz"/>
              <w:rPr>
                <w:lang w:val="de-AT"/>
              </w:rPr>
            </w:pPr>
            <w:r w:rsidRPr="00FB41DA">
              <w:rPr>
                <w:lang w:val="de-AT"/>
              </w:rPr>
              <w:t xml:space="preserve">Alle Texte sowie Bilder gibt es unter </w:t>
            </w:r>
            <w:hyperlink r:id="rId14" w:history="1">
              <w:r w:rsidR="007A62CF" w:rsidRPr="00FB41DA">
                <w:rPr>
                  <w:rStyle w:val="Hyperlink"/>
                  <w:lang w:val="de-AT"/>
                </w:rPr>
                <w:t>www.ischgl.com/presse</w:t>
              </w:r>
            </w:hyperlink>
            <w:r w:rsidR="001B45CE" w:rsidRPr="00FB41DA">
              <w:rPr>
                <w:lang w:val="de-AT"/>
              </w:rPr>
              <w:t xml:space="preserve"> </w:t>
            </w:r>
            <w:r w:rsidRPr="00FB41DA">
              <w:rPr>
                <w:lang w:val="de-AT"/>
              </w:rPr>
              <w:t>zum kostenlosen Download.</w:t>
            </w:r>
          </w:p>
        </w:tc>
        <w:tc>
          <w:tcPr>
            <w:tcW w:w="2114" w:type="dxa"/>
          </w:tcPr>
          <w:p w14:paraId="420D74F2" w14:textId="77777777" w:rsidR="004E0D36" w:rsidRPr="00FB41DA" w:rsidRDefault="004E0D36" w:rsidP="0013156A">
            <w:pPr>
              <w:pStyle w:val="Listenabsatz"/>
              <w:rPr>
                <w:lang w:val="de-AT"/>
              </w:rPr>
            </w:pPr>
          </w:p>
        </w:tc>
      </w:tr>
    </w:tbl>
    <w:p w14:paraId="1D891A87" w14:textId="77777777" w:rsidR="003E212B" w:rsidRPr="0013156A" w:rsidRDefault="003E212B" w:rsidP="0013156A">
      <w:pPr>
        <w:rPr>
          <w:lang w:val="de-AT"/>
        </w:rPr>
      </w:pPr>
    </w:p>
    <w:sectPr w:rsidR="003E212B" w:rsidRPr="0013156A" w:rsidSect="00725923">
      <w:headerReference w:type="default" r:id="rId15"/>
      <w:footerReference w:type="default" r:id="rId16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EB52D" w14:textId="77777777" w:rsidR="003128E7" w:rsidRDefault="003128E7" w:rsidP="0013156A">
      <w:r>
        <w:separator/>
      </w:r>
    </w:p>
  </w:endnote>
  <w:endnote w:type="continuationSeparator" w:id="0">
    <w:p w14:paraId="66AA254C" w14:textId="77777777" w:rsidR="003128E7" w:rsidRDefault="003128E7" w:rsidP="0013156A">
      <w:r>
        <w:continuationSeparator/>
      </w:r>
    </w:p>
  </w:endnote>
  <w:endnote w:type="continuationNotice" w:id="1">
    <w:p w14:paraId="655184DA" w14:textId="77777777" w:rsidR="003128E7" w:rsidRDefault="003128E7" w:rsidP="00131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29DDE" w14:textId="77777777" w:rsidR="006E6BF7" w:rsidRDefault="00D25942" w:rsidP="0013156A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D576D" wp14:editId="056FD707">
          <wp:simplePos x="0" y="0"/>
          <wp:positionH relativeFrom="page">
            <wp:posOffset>13970</wp:posOffset>
          </wp:positionH>
          <wp:positionV relativeFrom="paragraph">
            <wp:posOffset>-514985</wp:posOffset>
          </wp:positionV>
          <wp:extent cx="7553325" cy="1200528"/>
          <wp:effectExtent l="0" t="0" r="0" b="0"/>
          <wp:wrapNone/>
          <wp:docPr id="1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reenshot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0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7D109" w14:textId="77777777" w:rsidR="003128E7" w:rsidRDefault="003128E7" w:rsidP="0013156A">
      <w:r>
        <w:separator/>
      </w:r>
    </w:p>
  </w:footnote>
  <w:footnote w:type="continuationSeparator" w:id="0">
    <w:p w14:paraId="06AEB38E" w14:textId="77777777" w:rsidR="003128E7" w:rsidRDefault="003128E7" w:rsidP="0013156A">
      <w:r>
        <w:continuationSeparator/>
      </w:r>
    </w:p>
  </w:footnote>
  <w:footnote w:type="continuationNotice" w:id="1">
    <w:p w14:paraId="47F251DF" w14:textId="77777777" w:rsidR="003128E7" w:rsidRDefault="003128E7" w:rsidP="00131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32DB" w14:textId="77777777" w:rsidR="004E0D36" w:rsidRPr="008D2111" w:rsidRDefault="00CC23E7" w:rsidP="0013156A">
    <w:pPr>
      <w:pStyle w:val="Kopfzeile"/>
    </w:pPr>
    <w:r w:rsidRPr="008D2111"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87845"/>
    <w:multiLevelType w:val="hybridMultilevel"/>
    <w:tmpl w:val="6C1A94D8"/>
    <w:lvl w:ilvl="0" w:tplc="89CCCA90">
      <w:start w:val="1"/>
      <w:numFmt w:val="bullet"/>
      <w:pStyle w:val="Formatvorlag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81C7D"/>
    <w:multiLevelType w:val="hybridMultilevel"/>
    <w:tmpl w:val="242E80D6"/>
    <w:lvl w:ilvl="0" w:tplc="FFDAD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8995">
    <w:abstractNumId w:val="1"/>
  </w:num>
  <w:num w:numId="2" w16cid:durableId="2051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66"/>
    <w:rsid w:val="00046937"/>
    <w:rsid w:val="00054C05"/>
    <w:rsid w:val="000A4530"/>
    <w:rsid w:val="00112A70"/>
    <w:rsid w:val="0013156A"/>
    <w:rsid w:val="00142666"/>
    <w:rsid w:val="001A3057"/>
    <w:rsid w:val="001B45CE"/>
    <w:rsid w:val="001C0CB7"/>
    <w:rsid w:val="002E7871"/>
    <w:rsid w:val="003128E7"/>
    <w:rsid w:val="00366EE6"/>
    <w:rsid w:val="003962A8"/>
    <w:rsid w:val="003B7A48"/>
    <w:rsid w:val="003E212B"/>
    <w:rsid w:val="004666D9"/>
    <w:rsid w:val="004E0D36"/>
    <w:rsid w:val="00524F9B"/>
    <w:rsid w:val="0055767B"/>
    <w:rsid w:val="0056548F"/>
    <w:rsid w:val="005A4EA6"/>
    <w:rsid w:val="00624B83"/>
    <w:rsid w:val="006279E8"/>
    <w:rsid w:val="00632A3F"/>
    <w:rsid w:val="006E6BF7"/>
    <w:rsid w:val="00725923"/>
    <w:rsid w:val="00764332"/>
    <w:rsid w:val="0076755E"/>
    <w:rsid w:val="00772A89"/>
    <w:rsid w:val="007A62CF"/>
    <w:rsid w:val="007C1A24"/>
    <w:rsid w:val="007D1C62"/>
    <w:rsid w:val="0082195F"/>
    <w:rsid w:val="008330FC"/>
    <w:rsid w:val="0083372C"/>
    <w:rsid w:val="00835101"/>
    <w:rsid w:val="008D2111"/>
    <w:rsid w:val="0094300F"/>
    <w:rsid w:val="00960F44"/>
    <w:rsid w:val="00970B1F"/>
    <w:rsid w:val="00977DF2"/>
    <w:rsid w:val="00A9011C"/>
    <w:rsid w:val="00A97937"/>
    <w:rsid w:val="00A97EAD"/>
    <w:rsid w:val="00AE36C9"/>
    <w:rsid w:val="00B50EDF"/>
    <w:rsid w:val="00B65BFA"/>
    <w:rsid w:val="00B73C9A"/>
    <w:rsid w:val="00C76C3F"/>
    <w:rsid w:val="00CC23E7"/>
    <w:rsid w:val="00D101A6"/>
    <w:rsid w:val="00D25942"/>
    <w:rsid w:val="00D40282"/>
    <w:rsid w:val="00D90D78"/>
    <w:rsid w:val="00E02B80"/>
    <w:rsid w:val="00E07660"/>
    <w:rsid w:val="00E34101"/>
    <w:rsid w:val="00E425A1"/>
    <w:rsid w:val="00E57170"/>
    <w:rsid w:val="00EA4A89"/>
    <w:rsid w:val="00EB2EDB"/>
    <w:rsid w:val="00ED2F8C"/>
    <w:rsid w:val="00EE5371"/>
    <w:rsid w:val="00EE5A0E"/>
    <w:rsid w:val="00F25E66"/>
    <w:rsid w:val="00FB41DA"/>
    <w:rsid w:val="00FD3017"/>
    <w:rsid w:val="00FD6865"/>
    <w:rsid w:val="610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851DB"/>
  <w15:chartTrackingRefBased/>
  <w15:docId w15:val="{B5D5F369-B9D6-40B0-88B8-BFEEE5D1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de-A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156A"/>
    <w:pPr>
      <w:spacing w:line="360" w:lineRule="auto"/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rsid w:val="00524F9B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524F9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4F9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4F9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4F9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4F9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4F9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4F9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4F9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tblPr/>
  </w:style>
  <w:style w:type="paragraph" w:customStyle="1" w:styleId="00Lead">
    <w:name w:val="00_Lead"/>
    <w:basedOn w:val="Standard"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1B45C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5C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73C9A"/>
    <w:rPr>
      <w:color w:val="96607D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4F9B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4F9B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4F9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4F9B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4F9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4F9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4F9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4F9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4F9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24F9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00Headline"/>
    <w:next w:val="Standard"/>
    <w:link w:val="TitelZchn"/>
    <w:uiPriority w:val="10"/>
    <w:qFormat/>
    <w:rsid w:val="0013156A"/>
    <w:pPr>
      <w:jc w:val="both"/>
    </w:pPr>
  </w:style>
  <w:style w:type="character" w:customStyle="1" w:styleId="TitelZchn">
    <w:name w:val="Titel Zchn"/>
    <w:basedOn w:val="Absatz-Standardschriftart"/>
    <w:link w:val="Titel"/>
    <w:uiPriority w:val="10"/>
    <w:rsid w:val="0013156A"/>
    <w:rPr>
      <w:b/>
      <w:sz w:val="36"/>
      <w:lang w:val="en-US"/>
    </w:rPr>
  </w:style>
  <w:style w:type="paragraph" w:styleId="Untertitel">
    <w:name w:val="Subtitle"/>
    <w:basedOn w:val="00Lead"/>
    <w:next w:val="Standard"/>
    <w:link w:val="UntertitelZchn"/>
    <w:uiPriority w:val="11"/>
    <w:qFormat/>
    <w:rsid w:val="0013156A"/>
    <w:pPr>
      <w:jc w:val="both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13156A"/>
    <w:rPr>
      <w:b/>
      <w:lang w:val="en-US"/>
    </w:rPr>
  </w:style>
  <w:style w:type="character" w:styleId="Fett">
    <w:name w:val="Strong"/>
    <w:basedOn w:val="Absatz-Standardschriftart"/>
    <w:uiPriority w:val="22"/>
    <w:rsid w:val="00524F9B"/>
    <w:rPr>
      <w:b/>
      <w:bCs/>
    </w:rPr>
  </w:style>
  <w:style w:type="character" w:styleId="Hervorhebung">
    <w:name w:val="Emphasis"/>
    <w:uiPriority w:val="20"/>
    <w:qFormat/>
    <w:rsid w:val="0013156A"/>
    <w:rPr>
      <w:b/>
      <w:bCs/>
    </w:rPr>
  </w:style>
  <w:style w:type="paragraph" w:styleId="KeinLeerraum">
    <w:name w:val="No Spacing"/>
    <w:uiPriority w:val="1"/>
    <w:rsid w:val="00524F9B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524F9B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524F9B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24F9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4F9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rsid w:val="00524F9B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rsid w:val="00524F9B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rsid w:val="00524F9B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rsid w:val="00524F9B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rsid w:val="00524F9B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24F9B"/>
    <w:pPr>
      <w:outlineLvl w:val="9"/>
    </w:pPr>
  </w:style>
  <w:style w:type="paragraph" w:styleId="Listenabsatz">
    <w:name w:val="List Paragraph"/>
    <w:aliases w:val="Fusszeile"/>
    <w:basedOn w:val="Fuzeile"/>
    <w:next w:val="Fuzeile"/>
    <w:uiPriority w:val="34"/>
    <w:qFormat/>
    <w:rsid w:val="00B50EDF"/>
    <w:pPr>
      <w:spacing w:after="0"/>
    </w:pPr>
    <w:rPr>
      <w:sz w:val="18"/>
      <w:szCs w:val="18"/>
    </w:rPr>
  </w:style>
  <w:style w:type="paragraph" w:customStyle="1" w:styleId="Formatvorlage1">
    <w:name w:val="Formatvorlage1"/>
    <w:basedOn w:val="Standard"/>
    <w:next w:val="Listenabsatz"/>
    <w:link w:val="Formatvorlage1Zchn"/>
    <w:qFormat/>
    <w:rsid w:val="00F25E66"/>
    <w:pPr>
      <w:numPr>
        <w:numId w:val="2"/>
      </w:numPr>
      <w:spacing w:after="0"/>
    </w:pPr>
    <w:rPr>
      <w:lang w:val="de-AT"/>
    </w:rPr>
  </w:style>
  <w:style w:type="character" w:customStyle="1" w:styleId="Formatvorlage1Zchn">
    <w:name w:val="Formatvorlage1 Zchn"/>
    <w:basedOn w:val="Absatz-Standardschriftart"/>
    <w:link w:val="Formatvorlage1"/>
    <w:rsid w:val="00F2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Users/dominikwalser/Library/Containers/com.apple.mail/Data/Library/Mail%20Downloads/8F139E1E-82AF-4EFE-B7C2-0454C57100D4/images.paznaun-ischg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chgl.com/de/veranstaltungen-erlebnisse/topevents/ischgl-classics_event_6451470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chgl.com/de/veranstaltungen-erlebnisse/topevents/ischgl-classics_event_6451470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schgl.com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\Tourismusverband%20Paznaun%20&#8211;%20Ischgl\Presse-%20&amp;%20&#214;ffentlichkeitsarbeit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5E5DD8-4FB6-45EA-8780-227FB7111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52EA0-624A-4B2F-8BC4-87CA0BE4B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294337-C541-4302-8963-E9AAAF662A16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C:\Users\zl\Tourismusverband Paznaun – Ischgl\Presse- &amp; Öffentlichkeitsarbeit - Austausch Presseagenturen - Austausch Presseagenturen\02_Vorlagen\01_Pressetexte\Vorlage Pressetext_DE.dotx</Template>
  <TotalTime>0</TotalTime>
  <Pages>2</Pages>
  <Words>568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Tritscher</dc:creator>
  <cp:keywords/>
  <dc:description/>
  <cp:lastModifiedBy>Dominik Walser</cp:lastModifiedBy>
  <cp:revision>12</cp:revision>
  <dcterms:created xsi:type="dcterms:W3CDTF">2024-05-23T14:07:00Z</dcterms:created>
  <dcterms:modified xsi:type="dcterms:W3CDTF">2024-07-16T12:18:00Z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