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E38A9" w14:textId="75386510" w:rsidR="00B87004" w:rsidRPr="008A4B63" w:rsidRDefault="00912C9E" w:rsidP="005F18CA">
      <w:pPr>
        <w:spacing w:line="360" w:lineRule="auto"/>
        <w:ind w:right="-28"/>
        <w:jc w:val="both"/>
        <w:rPr>
          <w:b/>
          <w:sz w:val="32"/>
          <w:szCs w:val="32"/>
        </w:rPr>
      </w:pPr>
      <w:r w:rsidRPr="008A4B63">
        <w:rPr>
          <w:b/>
          <w:sz w:val="32"/>
          <w:szCs w:val="32"/>
        </w:rPr>
        <w:t xml:space="preserve">Ischgl </w:t>
      </w:r>
      <w:r w:rsidR="00FE3F91" w:rsidRPr="008A4B63">
        <w:rPr>
          <w:b/>
          <w:sz w:val="32"/>
          <w:szCs w:val="32"/>
        </w:rPr>
        <w:t xml:space="preserve">überrascht zum Winterauftakt mit neuen Tönen </w:t>
      </w:r>
    </w:p>
    <w:p w14:paraId="514D4482" w14:textId="2B6335BA" w:rsidR="00EB76DB" w:rsidRPr="00A65E89" w:rsidRDefault="00DA3ED2" w:rsidP="00442EC4">
      <w:pPr>
        <w:spacing w:line="360" w:lineRule="auto"/>
        <w:ind w:right="-28"/>
        <w:jc w:val="both"/>
        <w:rPr>
          <w:b/>
          <w:color w:val="000000"/>
          <w:sz w:val="22"/>
          <w:szCs w:val="22"/>
        </w:rPr>
      </w:pPr>
      <w:bookmarkStart w:id="0" w:name="_Hlk490750956"/>
      <w:bookmarkEnd w:id="0"/>
      <w:r w:rsidRPr="00A65E89">
        <w:rPr>
          <w:b/>
          <w:color w:val="000000"/>
          <w:sz w:val="22"/>
          <w:szCs w:val="22"/>
        </w:rPr>
        <w:t>Am 25. November 2021 eröffnet Ischgl die Skisaison. Highlight des Wintersaisonauftakts sind zwei stimmgewaltige Acts mit Il Volo und Alice beim "Top of the Mountain Opening Concert" am 27. November. Für den Konzert-Besuch gilt die 2G-Regel. Umfassende Schutzkonzepte gewährleisten auch über das Opening hinaus großmöglichste Sicherheit für Gäste, Mitarbeiter und Einheimische.</w:t>
      </w:r>
    </w:p>
    <w:p w14:paraId="1810EC07" w14:textId="77777777" w:rsidR="00DA3ED2" w:rsidRPr="008A4B63" w:rsidRDefault="00DA3ED2" w:rsidP="00442EC4">
      <w:pPr>
        <w:spacing w:line="360" w:lineRule="auto"/>
        <w:ind w:right="-28"/>
        <w:jc w:val="both"/>
        <w:rPr>
          <w:b/>
          <w:color w:val="000000"/>
          <w:sz w:val="22"/>
          <w:szCs w:val="22"/>
        </w:rPr>
      </w:pPr>
    </w:p>
    <w:p w14:paraId="0C1DE8A2" w14:textId="5C649315" w:rsidR="00696DAC" w:rsidRPr="008A4B63" w:rsidRDefault="00442EC4" w:rsidP="00696DAC">
      <w:pPr>
        <w:spacing w:line="360" w:lineRule="auto"/>
        <w:ind w:right="-28"/>
        <w:jc w:val="both"/>
        <w:rPr>
          <w:bCs/>
          <w:color w:val="000000"/>
          <w:sz w:val="22"/>
          <w:szCs w:val="22"/>
        </w:rPr>
      </w:pPr>
      <w:r w:rsidRPr="008A4B63">
        <w:rPr>
          <w:bCs/>
          <w:color w:val="000000"/>
          <w:sz w:val="22"/>
          <w:szCs w:val="22"/>
        </w:rPr>
        <w:t xml:space="preserve">Mit </w:t>
      </w:r>
      <w:r w:rsidR="00EB76DB" w:rsidRPr="008A4B63">
        <w:rPr>
          <w:bCs/>
          <w:color w:val="000000"/>
          <w:sz w:val="22"/>
          <w:szCs w:val="22"/>
        </w:rPr>
        <w:t>einem</w:t>
      </w:r>
      <w:r w:rsidRPr="008A4B63">
        <w:rPr>
          <w:bCs/>
          <w:color w:val="000000"/>
          <w:sz w:val="22"/>
          <w:szCs w:val="22"/>
        </w:rPr>
        <w:t xml:space="preserve"> eleganten Winter-Opening stellt Ischgl die Weichen für ein hochwertiges Skierlebnis in einem der Top-Skigebiete Europas.</w:t>
      </w:r>
      <w:r w:rsidR="002274EC" w:rsidRPr="008A4B63">
        <w:rPr>
          <w:bCs/>
          <w:color w:val="000000"/>
          <w:sz w:val="22"/>
          <w:szCs w:val="22"/>
        </w:rPr>
        <w:t xml:space="preserve"> Bereits ab 25. November</w:t>
      </w:r>
      <w:r w:rsidR="00A324C0" w:rsidRPr="008A4B63">
        <w:rPr>
          <w:bCs/>
          <w:color w:val="000000"/>
          <w:sz w:val="22"/>
          <w:szCs w:val="22"/>
        </w:rPr>
        <w:t xml:space="preserve"> </w:t>
      </w:r>
      <w:r w:rsidR="00341270" w:rsidRPr="008A4B63">
        <w:rPr>
          <w:bCs/>
          <w:color w:val="000000"/>
          <w:sz w:val="22"/>
          <w:szCs w:val="22"/>
        </w:rPr>
        <w:t>öffnet</w:t>
      </w:r>
      <w:r w:rsidR="002274EC" w:rsidRPr="008A4B63">
        <w:rPr>
          <w:bCs/>
          <w:color w:val="000000"/>
          <w:sz w:val="22"/>
          <w:szCs w:val="22"/>
        </w:rPr>
        <w:t xml:space="preserve"> der</w:t>
      </w:r>
      <w:r w:rsidR="00696DAC" w:rsidRPr="008A4B63">
        <w:rPr>
          <w:bCs/>
          <w:color w:val="000000"/>
          <w:sz w:val="22"/>
          <w:szCs w:val="22"/>
        </w:rPr>
        <w:t xml:space="preserve"> </w:t>
      </w:r>
      <w:r w:rsidR="00341270" w:rsidRPr="008A4B63">
        <w:rPr>
          <w:bCs/>
          <w:color w:val="000000"/>
          <w:sz w:val="22"/>
          <w:szCs w:val="22"/>
        </w:rPr>
        <w:t xml:space="preserve">Skibetrieb der </w:t>
      </w:r>
      <w:r w:rsidR="00696DAC" w:rsidRPr="008A4B63">
        <w:rPr>
          <w:bCs/>
          <w:color w:val="000000"/>
          <w:sz w:val="22"/>
          <w:szCs w:val="22"/>
        </w:rPr>
        <w:t xml:space="preserve">Silvretta Arena </w:t>
      </w:r>
      <w:r w:rsidR="00341270" w:rsidRPr="008A4B63">
        <w:rPr>
          <w:bCs/>
          <w:color w:val="000000"/>
          <w:sz w:val="22"/>
          <w:szCs w:val="22"/>
        </w:rPr>
        <w:t xml:space="preserve">mit </w:t>
      </w:r>
      <w:r w:rsidR="002274EC" w:rsidRPr="008A4B63">
        <w:rPr>
          <w:bCs/>
          <w:color w:val="000000"/>
          <w:sz w:val="22"/>
          <w:szCs w:val="22"/>
        </w:rPr>
        <w:t>über</w:t>
      </w:r>
      <w:r w:rsidR="00696DAC" w:rsidRPr="008A4B63">
        <w:rPr>
          <w:bCs/>
          <w:color w:val="000000"/>
          <w:sz w:val="22"/>
          <w:szCs w:val="22"/>
        </w:rPr>
        <w:t xml:space="preserve"> 239 grenzübergreifenden Pistenkilometer von Ischgl nach Samnaun. Der Tagesskipass ist gleichzeitig die Eintrittskarte zum Konzert und kostet am Veranstaltungstag </w:t>
      </w:r>
      <w:r w:rsidR="00DE59CA" w:rsidRPr="008A4B63">
        <w:rPr>
          <w:bCs/>
          <w:color w:val="000000"/>
          <w:sz w:val="22"/>
          <w:szCs w:val="22"/>
        </w:rPr>
        <w:t>65</w:t>
      </w:r>
      <w:r w:rsidR="00696DAC" w:rsidRPr="008A4B63">
        <w:rPr>
          <w:bCs/>
          <w:color w:val="000000"/>
          <w:sz w:val="22"/>
          <w:szCs w:val="22"/>
        </w:rPr>
        <w:t xml:space="preserve"> Euro pro Person. Mit gültigem Skipass ab zwei Tagen ist der Eintritt zum Konzert inkludiert. </w:t>
      </w:r>
    </w:p>
    <w:p w14:paraId="6F28D26F" w14:textId="77777777" w:rsidR="00696DAC" w:rsidRPr="008A4B63" w:rsidRDefault="00696DAC" w:rsidP="00442EC4">
      <w:pPr>
        <w:spacing w:line="360" w:lineRule="auto"/>
        <w:ind w:right="-28"/>
        <w:jc w:val="both"/>
        <w:rPr>
          <w:bCs/>
          <w:color w:val="000000"/>
          <w:sz w:val="22"/>
          <w:szCs w:val="22"/>
        </w:rPr>
      </w:pPr>
    </w:p>
    <w:p w14:paraId="477BBA6F" w14:textId="1EE077DB" w:rsidR="00EB76DB" w:rsidRPr="008A4B63" w:rsidRDefault="005D344E" w:rsidP="00EB76DB">
      <w:pPr>
        <w:spacing w:line="360" w:lineRule="auto"/>
        <w:jc w:val="both"/>
        <w:rPr>
          <w:sz w:val="22"/>
          <w:szCs w:val="22"/>
        </w:rPr>
      </w:pPr>
      <w:r w:rsidRPr="008A4B63">
        <w:rPr>
          <w:sz w:val="22"/>
          <w:szCs w:val="22"/>
        </w:rPr>
        <w:t xml:space="preserve">Besucher </w:t>
      </w:r>
      <w:r w:rsidR="00696DAC" w:rsidRPr="008A4B63">
        <w:rPr>
          <w:sz w:val="22"/>
          <w:szCs w:val="22"/>
        </w:rPr>
        <w:t xml:space="preserve">des Winter-Opening </w:t>
      </w:r>
      <w:r w:rsidRPr="008A4B63">
        <w:rPr>
          <w:sz w:val="22"/>
          <w:szCs w:val="22"/>
        </w:rPr>
        <w:t xml:space="preserve">dürfen sich in diesem Jahr mit dem international gefeierten Operatic-Pop-Trio Il Volo und der italienischen Popsängerin Alice sogar auf zwei stimmgewaltige Acts freuen. </w:t>
      </w:r>
      <w:r w:rsidR="005E32DA" w:rsidRPr="008A4B63">
        <w:rPr>
          <w:sz w:val="22"/>
          <w:szCs w:val="22"/>
        </w:rPr>
        <w:t xml:space="preserve">Das </w:t>
      </w:r>
      <w:r w:rsidR="00E635EB" w:rsidRPr="008A4B63">
        <w:rPr>
          <w:sz w:val="22"/>
          <w:szCs w:val="22"/>
        </w:rPr>
        <w:t xml:space="preserve">zweigeteilte </w:t>
      </w:r>
      <w:r w:rsidR="005E32DA" w:rsidRPr="008A4B63">
        <w:rPr>
          <w:sz w:val="22"/>
          <w:szCs w:val="22"/>
        </w:rPr>
        <w:t>Live-Konzert</w:t>
      </w:r>
      <w:r w:rsidR="00350B91" w:rsidRPr="008A4B63">
        <w:rPr>
          <w:sz w:val="22"/>
          <w:szCs w:val="22"/>
        </w:rPr>
        <w:t xml:space="preserve"> </w:t>
      </w:r>
      <w:r w:rsidR="002E7CE5" w:rsidRPr="008A4B63">
        <w:rPr>
          <w:sz w:val="22"/>
          <w:szCs w:val="22"/>
        </w:rPr>
        <w:t xml:space="preserve">beginnt um 18:00 Uhr und </w:t>
      </w:r>
      <w:r w:rsidR="00350B91" w:rsidRPr="008A4B63">
        <w:rPr>
          <w:sz w:val="22"/>
          <w:szCs w:val="22"/>
        </w:rPr>
        <w:t>findet d</w:t>
      </w:r>
      <w:r w:rsidR="005E32DA" w:rsidRPr="008A4B63">
        <w:rPr>
          <w:sz w:val="22"/>
          <w:szCs w:val="22"/>
        </w:rPr>
        <w:t xml:space="preserve">irekt in Ischgl vor atemberaubender nächtlicher Bergkulisse statt. </w:t>
      </w:r>
      <w:r w:rsidR="00283E44" w:rsidRPr="008A4B63">
        <w:rPr>
          <w:sz w:val="22"/>
          <w:szCs w:val="22"/>
        </w:rPr>
        <w:t xml:space="preserve">Für </w:t>
      </w:r>
      <w:r w:rsidR="00DE59CA" w:rsidRPr="008A4B63">
        <w:rPr>
          <w:sz w:val="22"/>
          <w:szCs w:val="22"/>
        </w:rPr>
        <w:t xml:space="preserve">alle </w:t>
      </w:r>
      <w:r w:rsidR="00283E44" w:rsidRPr="008A4B63">
        <w:rPr>
          <w:sz w:val="22"/>
          <w:szCs w:val="22"/>
        </w:rPr>
        <w:t xml:space="preserve">Konzert-Besucher </w:t>
      </w:r>
      <w:r w:rsidR="00DE59CA" w:rsidRPr="008A4B63">
        <w:rPr>
          <w:sz w:val="22"/>
          <w:szCs w:val="22"/>
        </w:rPr>
        <w:t xml:space="preserve">ab 12 Jahren </w:t>
      </w:r>
      <w:r w:rsidR="00283E44" w:rsidRPr="008A4B63">
        <w:rPr>
          <w:sz w:val="22"/>
          <w:szCs w:val="22"/>
        </w:rPr>
        <w:t>gilt die 2G-Regel</w:t>
      </w:r>
      <w:r w:rsidR="00DE59CA" w:rsidRPr="008A4B63">
        <w:rPr>
          <w:sz w:val="22"/>
          <w:szCs w:val="22"/>
        </w:rPr>
        <w:t xml:space="preserve"> –</w:t>
      </w:r>
      <w:r w:rsidR="00350B91" w:rsidRPr="008A4B63">
        <w:rPr>
          <w:sz w:val="22"/>
          <w:szCs w:val="22"/>
        </w:rPr>
        <w:t xml:space="preserve"> </w:t>
      </w:r>
      <w:r w:rsidR="00DE59CA" w:rsidRPr="008A4B63">
        <w:rPr>
          <w:sz w:val="22"/>
          <w:szCs w:val="22"/>
        </w:rPr>
        <w:t xml:space="preserve">Kinder unter 12 Jahren müssen einen gültigen Covid-Test vorlegen. </w:t>
      </w:r>
      <w:r w:rsidR="00EB76DB" w:rsidRPr="008A4B63">
        <w:rPr>
          <w:sz w:val="22"/>
          <w:szCs w:val="22"/>
        </w:rPr>
        <w:t>„Wir wollen auch in der kommenden Wintersaison alles daransetzen, unseren Beitrag als verantwortungsvolle Gastgeber durch umfangreiche Gesundheits- und Sicherheitsstandards zu leisten. Ziel ist und bleibt es, eine der sichersten Destinationen im Alpenraum für unsere Gäste zu sein“, stellt Alexander von der Thannen, Obmann des Tourismusverband Paznaun – Ischgl, klar.</w:t>
      </w:r>
    </w:p>
    <w:p w14:paraId="6B64F020" w14:textId="3E71755C" w:rsidR="00EB76DB" w:rsidRPr="008A4B63" w:rsidRDefault="00EB76DB" w:rsidP="006A47D5">
      <w:pPr>
        <w:spacing w:line="360" w:lineRule="auto"/>
        <w:jc w:val="both"/>
        <w:rPr>
          <w:b/>
          <w:bCs/>
          <w:sz w:val="22"/>
          <w:szCs w:val="22"/>
        </w:rPr>
      </w:pPr>
    </w:p>
    <w:p w14:paraId="21B01E92" w14:textId="6454C92E" w:rsidR="00696DAC" w:rsidRPr="008A4B63" w:rsidRDefault="00696DAC" w:rsidP="006A47D5">
      <w:pPr>
        <w:spacing w:line="360" w:lineRule="auto"/>
        <w:jc w:val="both"/>
        <w:rPr>
          <w:b/>
          <w:bCs/>
          <w:sz w:val="22"/>
          <w:szCs w:val="22"/>
        </w:rPr>
      </w:pPr>
      <w:r w:rsidRPr="008A4B63">
        <w:rPr>
          <w:b/>
          <w:bCs/>
          <w:sz w:val="22"/>
          <w:szCs w:val="22"/>
        </w:rPr>
        <w:t>Mit Sicherheit in die Wintersaison</w:t>
      </w:r>
    </w:p>
    <w:p w14:paraId="1F7DBF36" w14:textId="687DC515" w:rsidR="00885D6B" w:rsidRPr="008A4B63" w:rsidRDefault="00696DAC" w:rsidP="00696DAC">
      <w:pPr>
        <w:spacing w:line="360" w:lineRule="auto"/>
        <w:jc w:val="both"/>
      </w:pPr>
      <w:r w:rsidRPr="008A4B63">
        <w:rPr>
          <w:sz w:val="22"/>
          <w:szCs w:val="22"/>
        </w:rPr>
        <w:t>Die Verantwortlichen der Silvrettaseilbahn AG haben keinen Aufwand gescheut, um eine sichere Wintersaison 2021/2022 zu gewährleisten und haben rund 700´000 Euro in Hygienema</w:t>
      </w:r>
      <w:r w:rsidR="00B55B5E" w:rsidRPr="008A4B63">
        <w:rPr>
          <w:sz w:val="22"/>
          <w:szCs w:val="22"/>
        </w:rPr>
        <w:t>ß</w:t>
      </w:r>
      <w:r w:rsidRPr="008A4B63">
        <w:rPr>
          <w:sz w:val="22"/>
          <w:szCs w:val="22"/>
        </w:rPr>
        <w:t xml:space="preserve">nahmen investiert. </w:t>
      </w:r>
      <w:r w:rsidR="00B328F5" w:rsidRPr="008A4B63">
        <w:rPr>
          <w:sz w:val="22"/>
          <w:szCs w:val="22"/>
        </w:rPr>
        <w:t>„Wir haben bei</w:t>
      </w:r>
      <w:r w:rsidRPr="008A4B63">
        <w:rPr>
          <w:sz w:val="22"/>
          <w:szCs w:val="22"/>
        </w:rPr>
        <w:t xml:space="preserve"> den </w:t>
      </w:r>
      <w:r w:rsidR="00B328F5" w:rsidRPr="008A4B63">
        <w:rPr>
          <w:sz w:val="22"/>
          <w:szCs w:val="22"/>
        </w:rPr>
        <w:t xml:space="preserve">drei </w:t>
      </w:r>
      <w:r w:rsidRPr="008A4B63">
        <w:rPr>
          <w:sz w:val="22"/>
          <w:szCs w:val="22"/>
        </w:rPr>
        <w:t xml:space="preserve">Zubringerbahnen </w:t>
      </w:r>
      <w:r w:rsidR="00B328F5" w:rsidRPr="008A4B63">
        <w:rPr>
          <w:sz w:val="22"/>
          <w:szCs w:val="22"/>
        </w:rPr>
        <w:t xml:space="preserve">in Ischgl </w:t>
      </w:r>
      <w:r w:rsidRPr="008A4B63">
        <w:rPr>
          <w:sz w:val="22"/>
          <w:szCs w:val="22"/>
        </w:rPr>
        <w:t>neu</w:t>
      </w:r>
      <w:r w:rsidR="00B55B5E" w:rsidRPr="008A4B63">
        <w:rPr>
          <w:sz w:val="22"/>
          <w:szCs w:val="22"/>
        </w:rPr>
        <w:t>e</w:t>
      </w:r>
      <w:r w:rsidRPr="008A4B63">
        <w:rPr>
          <w:sz w:val="22"/>
          <w:szCs w:val="22"/>
        </w:rPr>
        <w:t xml:space="preserve"> «intelligente» Kamerasysteme</w:t>
      </w:r>
      <w:r w:rsidR="00B328F5" w:rsidRPr="008A4B63">
        <w:rPr>
          <w:sz w:val="22"/>
          <w:szCs w:val="22"/>
        </w:rPr>
        <w:t xml:space="preserve"> installiert</w:t>
      </w:r>
      <w:r w:rsidRPr="008A4B63">
        <w:rPr>
          <w:sz w:val="22"/>
          <w:szCs w:val="22"/>
        </w:rPr>
        <w:t>, die die Wartezeiten in den Anstehbereichen mittels Dichtemessungen und Mobilitätsanalysen optimieren</w:t>
      </w:r>
      <w:r w:rsidR="00B328F5" w:rsidRPr="008A4B63">
        <w:rPr>
          <w:sz w:val="22"/>
          <w:szCs w:val="22"/>
        </w:rPr>
        <w:t xml:space="preserve">“, </w:t>
      </w:r>
      <w:r w:rsidR="000A28FB" w:rsidRPr="008A4B63">
        <w:rPr>
          <w:sz w:val="22"/>
          <w:szCs w:val="22"/>
        </w:rPr>
        <w:t>erklären</w:t>
      </w:r>
      <w:r w:rsidR="00B328F5" w:rsidRPr="008A4B63">
        <w:rPr>
          <w:sz w:val="22"/>
          <w:szCs w:val="22"/>
        </w:rPr>
        <w:t xml:space="preserve"> Günther Zangerl</w:t>
      </w:r>
      <w:r w:rsidR="000A28FB" w:rsidRPr="008A4B63">
        <w:rPr>
          <w:sz w:val="22"/>
          <w:szCs w:val="22"/>
        </w:rPr>
        <w:t xml:space="preserve"> und </w:t>
      </w:r>
      <w:r w:rsidR="000A28FB" w:rsidRPr="008A4B63">
        <w:rPr>
          <w:sz w:val="22"/>
          <w:szCs w:val="22"/>
        </w:rPr>
        <w:lastRenderedPageBreak/>
        <w:t>Markus Walser</w:t>
      </w:r>
      <w:r w:rsidR="00B328F5" w:rsidRPr="008A4B63">
        <w:rPr>
          <w:sz w:val="22"/>
          <w:szCs w:val="22"/>
        </w:rPr>
        <w:t xml:space="preserve">, </w:t>
      </w:r>
      <w:r w:rsidR="00903D1C" w:rsidRPr="008A4B63">
        <w:rPr>
          <w:sz w:val="22"/>
          <w:szCs w:val="22"/>
        </w:rPr>
        <w:t xml:space="preserve">die </w:t>
      </w:r>
      <w:r w:rsidR="000A28FB" w:rsidRPr="008A4B63">
        <w:rPr>
          <w:sz w:val="22"/>
          <w:szCs w:val="22"/>
        </w:rPr>
        <w:t>Vorstände</w:t>
      </w:r>
      <w:r w:rsidR="00B328F5" w:rsidRPr="008A4B63">
        <w:rPr>
          <w:sz w:val="22"/>
          <w:szCs w:val="22"/>
        </w:rPr>
        <w:t xml:space="preserve"> der Silvrettaseilbahn AG.</w:t>
      </w:r>
      <w:r w:rsidRPr="008A4B63">
        <w:rPr>
          <w:sz w:val="22"/>
          <w:szCs w:val="22"/>
        </w:rPr>
        <w:t xml:space="preserve"> Die so verkürzten Wartezeiten werden in Echtzeit am Smartphone angezeigt. Alle Seilbahnkabinen werden mittels Kaltvernebelungsgeräten desinfiziert, um 99,99 Prozent der Viren, Bakterien und Sporen in den Seilbahnkabinen zu eliminieren. Dieselbe Methode wird auch in den Skibussen sowie in Sportshops, Skidepots, WC-Anlagen, Aufzugskabinen und den Erste-Hilfe-Stationen täglich angewendet. Das Paznaun war auch eine der ersten Regionen, die ein Abwassermonitoring eingeführt haben, um mögliche Clusterbildungen bereits im Vorfeld erkennen zu können.</w:t>
      </w:r>
      <w:r w:rsidR="00B55B5E" w:rsidRPr="008A4B63">
        <w:rPr>
          <w:sz w:val="22"/>
          <w:szCs w:val="22"/>
        </w:rPr>
        <w:t xml:space="preserve"> </w:t>
      </w:r>
      <w:r w:rsidR="00B328F5" w:rsidRPr="008A4B63">
        <w:rPr>
          <w:sz w:val="22"/>
          <w:szCs w:val="22"/>
        </w:rPr>
        <w:t>Mit diesem umfangreichen Sicherheitspaket</w:t>
      </w:r>
      <w:r w:rsidR="00B84910" w:rsidRPr="008A4B63">
        <w:rPr>
          <w:sz w:val="22"/>
          <w:szCs w:val="22"/>
        </w:rPr>
        <w:t xml:space="preserve"> sowie einer</w:t>
      </w:r>
      <w:r w:rsidR="00B328F5" w:rsidRPr="008A4B63">
        <w:rPr>
          <w:sz w:val="22"/>
          <w:szCs w:val="22"/>
        </w:rPr>
        <w:t xml:space="preserve"> strikten Kontrolle und Einhaltung der gesetzlichen Rahmenbedingungen</w:t>
      </w:r>
      <w:r w:rsidR="00885D6B" w:rsidRPr="008A4B63">
        <w:rPr>
          <w:sz w:val="22"/>
          <w:szCs w:val="22"/>
        </w:rPr>
        <w:t xml:space="preserve"> </w:t>
      </w:r>
      <w:r w:rsidR="00B328F5" w:rsidRPr="008A4B63">
        <w:rPr>
          <w:sz w:val="22"/>
          <w:szCs w:val="22"/>
        </w:rPr>
        <w:t>soll den Gästen ein maximal sicheres und entspanntes Urlaubserlebnis ermöglicht werden.</w:t>
      </w:r>
      <w:r w:rsidR="00DE59CA" w:rsidRPr="008A4B63">
        <w:rPr>
          <w:sz w:val="22"/>
          <w:szCs w:val="22"/>
        </w:rPr>
        <w:t xml:space="preserve"> </w:t>
      </w:r>
      <w:r w:rsidR="00885D6B" w:rsidRPr="008A4B63">
        <w:rPr>
          <w:sz w:val="22"/>
          <w:szCs w:val="22"/>
        </w:rPr>
        <w:t xml:space="preserve">Aktuell wartet man noch </w:t>
      </w:r>
      <w:r w:rsidR="00193EEE" w:rsidRPr="008A4B63">
        <w:rPr>
          <w:sz w:val="22"/>
          <w:szCs w:val="22"/>
        </w:rPr>
        <w:t xml:space="preserve">immer </w:t>
      </w:r>
      <w:r w:rsidR="00885D6B" w:rsidRPr="008A4B63">
        <w:rPr>
          <w:sz w:val="22"/>
          <w:szCs w:val="22"/>
        </w:rPr>
        <w:t xml:space="preserve">auf die offizielle Verordnung für </w:t>
      </w:r>
      <w:r w:rsidR="00EF4A3C" w:rsidRPr="008A4B63">
        <w:rPr>
          <w:sz w:val="22"/>
          <w:szCs w:val="22"/>
        </w:rPr>
        <w:t>die bundesweiten Regeln im heurigen</w:t>
      </w:r>
      <w:r w:rsidR="00885D6B" w:rsidRPr="008A4B63">
        <w:rPr>
          <w:sz w:val="22"/>
          <w:szCs w:val="22"/>
        </w:rPr>
        <w:t xml:space="preserve"> Winterskibetrieb</w:t>
      </w:r>
      <w:r w:rsidR="00EF4A3C" w:rsidRPr="008A4B63">
        <w:rPr>
          <w:sz w:val="22"/>
          <w:szCs w:val="22"/>
        </w:rPr>
        <w:t xml:space="preserve">. </w:t>
      </w:r>
      <w:r w:rsidR="001F5AC5" w:rsidRPr="008A4B63">
        <w:rPr>
          <w:sz w:val="22"/>
          <w:szCs w:val="22"/>
        </w:rPr>
        <w:t xml:space="preserve">Davon auszugehen ist aber, dass für den Skibetrieb die </w:t>
      </w:r>
      <w:r w:rsidR="00885D6B" w:rsidRPr="008A4B63">
        <w:rPr>
          <w:sz w:val="22"/>
          <w:szCs w:val="22"/>
        </w:rPr>
        <w:t>3G</w:t>
      </w:r>
      <w:r w:rsidR="001F5AC5" w:rsidRPr="008A4B63">
        <w:rPr>
          <w:sz w:val="22"/>
          <w:szCs w:val="22"/>
        </w:rPr>
        <w:t>-</w:t>
      </w:r>
      <w:r w:rsidR="00885D6B" w:rsidRPr="008A4B63">
        <w:rPr>
          <w:sz w:val="22"/>
          <w:szCs w:val="22"/>
        </w:rPr>
        <w:t xml:space="preserve">Regel </w:t>
      </w:r>
      <w:r w:rsidR="00EF4A3C" w:rsidRPr="008A4B63">
        <w:rPr>
          <w:sz w:val="22"/>
          <w:szCs w:val="22"/>
        </w:rPr>
        <w:t>(</w:t>
      </w:r>
      <w:r w:rsidR="001F5AC5" w:rsidRPr="008A4B63">
        <w:rPr>
          <w:sz w:val="22"/>
          <w:szCs w:val="22"/>
        </w:rPr>
        <w:t>getestet, geimpft oder g</w:t>
      </w:r>
      <w:r w:rsidR="00EF4A3C" w:rsidRPr="008A4B63">
        <w:rPr>
          <w:sz w:val="22"/>
          <w:szCs w:val="22"/>
        </w:rPr>
        <w:t xml:space="preserve">enesen) </w:t>
      </w:r>
      <w:r w:rsidR="001F5AC5" w:rsidRPr="008A4B63">
        <w:rPr>
          <w:sz w:val="22"/>
          <w:szCs w:val="22"/>
        </w:rPr>
        <w:t xml:space="preserve">gelten und zumindest für </w:t>
      </w:r>
      <w:r w:rsidR="00BA71C5" w:rsidRPr="008A4B63">
        <w:rPr>
          <w:sz w:val="22"/>
          <w:szCs w:val="22"/>
        </w:rPr>
        <w:t>Seilbahn</w:t>
      </w:r>
      <w:r w:rsidR="001F5AC5" w:rsidRPr="008A4B63">
        <w:rPr>
          <w:sz w:val="22"/>
          <w:szCs w:val="22"/>
        </w:rPr>
        <w:t>kabinen sowie in geschlossenen Anstehbereichen (z</w:t>
      </w:r>
      <w:r w:rsidR="00A65E89">
        <w:rPr>
          <w:sz w:val="22"/>
          <w:szCs w:val="22"/>
        </w:rPr>
        <w:t>.</w:t>
      </w:r>
      <w:r w:rsidR="001F5AC5" w:rsidRPr="008A4B63">
        <w:rPr>
          <w:sz w:val="22"/>
          <w:szCs w:val="22"/>
        </w:rPr>
        <w:t xml:space="preserve">B. in der Kassahalle) </w:t>
      </w:r>
      <w:r w:rsidR="00EF4A3C" w:rsidRPr="008A4B63">
        <w:rPr>
          <w:sz w:val="22"/>
          <w:szCs w:val="22"/>
        </w:rPr>
        <w:t xml:space="preserve">eine FFP2-Maskenpflicht </w:t>
      </w:r>
      <w:r w:rsidR="001B0421" w:rsidRPr="008A4B63">
        <w:rPr>
          <w:sz w:val="22"/>
          <w:szCs w:val="22"/>
        </w:rPr>
        <w:t xml:space="preserve">kommen </w:t>
      </w:r>
      <w:r w:rsidR="00EF4A3C" w:rsidRPr="008A4B63">
        <w:rPr>
          <w:sz w:val="22"/>
          <w:szCs w:val="22"/>
        </w:rPr>
        <w:t>wird.</w:t>
      </w:r>
    </w:p>
    <w:p w14:paraId="011E6AD5" w14:textId="77777777" w:rsidR="00A324C0" w:rsidRPr="008A4B63" w:rsidRDefault="00A324C0" w:rsidP="00696DAC">
      <w:pPr>
        <w:spacing w:line="360" w:lineRule="auto"/>
        <w:jc w:val="both"/>
        <w:rPr>
          <w:sz w:val="22"/>
          <w:szCs w:val="22"/>
        </w:rPr>
      </w:pPr>
    </w:p>
    <w:p w14:paraId="23B6E844" w14:textId="64DBF977" w:rsidR="00696DAC" w:rsidRPr="008A4B63" w:rsidRDefault="00A324C0" w:rsidP="006A47D5">
      <w:pPr>
        <w:spacing w:line="360" w:lineRule="auto"/>
        <w:jc w:val="both"/>
        <w:rPr>
          <w:b/>
          <w:bCs/>
          <w:sz w:val="22"/>
          <w:szCs w:val="22"/>
        </w:rPr>
      </w:pPr>
      <w:r w:rsidRPr="008A4B63">
        <w:rPr>
          <w:b/>
          <w:bCs/>
          <w:sz w:val="22"/>
          <w:szCs w:val="22"/>
        </w:rPr>
        <w:t>Il Volo – international gefeierte</w:t>
      </w:r>
      <w:r w:rsidR="000A28FB" w:rsidRPr="008A4B63">
        <w:rPr>
          <w:b/>
          <w:bCs/>
          <w:sz w:val="22"/>
          <w:szCs w:val="22"/>
        </w:rPr>
        <w:t>s</w:t>
      </w:r>
      <w:r w:rsidRPr="008A4B63">
        <w:rPr>
          <w:b/>
          <w:bCs/>
          <w:sz w:val="22"/>
          <w:szCs w:val="22"/>
        </w:rPr>
        <w:t xml:space="preserve"> italienische</w:t>
      </w:r>
      <w:r w:rsidR="000A28FB" w:rsidRPr="008A4B63">
        <w:rPr>
          <w:b/>
          <w:bCs/>
          <w:sz w:val="22"/>
          <w:szCs w:val="22"/>
        </w:rPr>
        <w:t>s</w:t>
      </w:r>
      <w:r w:rsidRPr="008A4B63">
        <w:rPr>
          <w:b/>
          <w:bCs/>
          <w:sz w:val="22"/>
          <w:szCs w:val="22"/>
        </w:rPr>
        <w:t xml:space="preserve"> Gesangstalent</w:t>
      </w:r>
    </w:p>
    <w:p w14:paraId="6086ABAC" w14:textId="794EFE00" w:rsidR="00A324C0" w:rsidRPr="008A4B63" w:rsidRDefault="00A324C0" w:rsidP="006A47D5">
      <w:pPr>
        <w:spacing w:line="360" w:lineRule="auto"/>
        <w:jc w:val="both"/>
        <w:rPr>
          <w:sz w:val="22"/>
          <w:szCs w:val="22"/>
        </w:rPr>
      </w:pPr>
      <w:r w:rsidRPr="008A4B63">
        <w:rPr>
          <w:sz w:val="22"/>
          <w:szCs w:val="22"/>
        </w:rPr>
        <w:t>Die Musik von Il Volo kommt international gut an. Das beweisen neben zahlreichen, ausverkauften Welttourneen auch Auszeichnungen wie der von YouTube vergebene Golden Creator Award oder weltweit 10 x Gold und 12 x Platin für ihre bisher 13 erschienenen Alben. Ihr selbstbetiteltes Debütalbum „Il Volo“ (2010) erreichte Platinstatus und stieg in die US Billboard Top Ten ein. Heute, zehn Jahre nach ihrem Debüt als Trio, sind die ehemaligen Talentshow-Teilnehmer Piero Barone, Ignazio Boschetto und Gianluca Ginoble mit ihrem Operatic Pop international gefeierte Stars. Sie sind die ersten Italiener, die bei einem US-amerikanischen Majorlabel (Geffen) unterzeichnet haben und die einzigen Italiener, die eingeladen wurden, bei “We Are The World For Haiti” an der Seite von 80 Musikgrößen aus aller Welt aufzutreten. In Ischgl bekommen Konzertbesucher einen Vorgeschmack auf die Welttournee „10 Years - Live“ die voraussichtlich 2022 stattfindet.</w:t>
      </w:r>
    </w:p>
    <w:p w14:paraId="66734620" w14:textId="6F562AD7" w:rsidR="00A324C0" w:rsidRPr="008A4B63" w:rsidRDefault="00A324C0" w:rsidP="006A47D5">
      <w:pPr>
        <w:spacing w:line="360" w:lineRule="auto"/>
        <w:jc w:val="both"/>
        <w:rPr>
          <w:sz w:val="22"/>
          <w:szCs w:val="22"/>
        </w:rPr>
      </w:pPr>
    </w:p>
    <w:p w14:paraId="57B6658D" w14:textId="6268C4FD" w:rsidR="00A324C0" w:rsidRPr="008A4B63" w:rsidRDefault="00A324C0" w:rsidP="006A47D5">
      <w:pPr>
        <w:spacing w:line="360" w:lineRule="auto"/>
        <w:jc w:val="both"/>
        <w:rPr>
          <w:b/>
          <w:bCs/>
          <w:sz w:val="22"/>
          <w:szCs w:val="22"/>
        </w:rPr>
      </w:pPr>
      <w:r w:rsidRPr="008A4B63">
        <w:rPr>
          <w:b/>
          <w:bCs/>
          <w:sz w:val="22"/>
          <w:szCs w:val="22"/>
        </w:rPr>
        <w:t>Alice</w:t>
      </w:r>
    </w:p>
    <w:p w14:paraId="6859FBA5" w14:textId="2D2F51DC" w:rsidR="00A324C0" w:rsidRPr="008A4B63" w:rsidRDefault="00A324C0" w:rsidP="006A47D5">
      <w:pPr>
        <w:spacing w:line="360" w:lineRule="auto"/>
        <w:jc w:val="both"/>
        <w:rPr>
          <w:sz w:val="22"/>
          <w:szCs w:val="22"/>
        </w:rPr>
      </w:pPr>
      <w:r w:rsidRPr="008A4B63">
        <w:rPr>
          <w:sz w:val="22"/>
          <w:szCs w:val="22"/>
        </w:rPr>
        <w:t xml:space="preserve">1980 veröffentlicht Alice „Capo Nord“, ihr Debütalbum als Singer-Songwriterin, auf dem auch die Single „Il vento caldo dell'estate“ zu finden ist. Ihr internationaler Durchbruch erfolgt 1981, als sie  mit dem Song „Per Elisa“ das Festival von Sanremo gewinnt. Es folgen die Veröffentlichungen „Azimut“ (1982), „Falsi Allarmi“ (1983) sowie in Deutschland die </w:t>
      </w:r>
      <w:r w:rsidRPr="008A4B63">
        <w:rPr>
          <w:sz w:val="22"/>
          <w:szCs w:val="22"/>
        </w:rPr>
        <w:lastRenderedPageBreak/>
        <w:t>Single „Zu nah am Feuer“ (1984), ein Duett mit Stefan Waggershausen. Im selben Jahr singt sie zusammen mit Franco Battiato „I treni di Tozeur“. 1985 erhält Alice für „Gioielli Rubati“ den Premio Tenco als beste Interpretin. Weitere Veröffentlichungen folgen 1986 mit „Park Hotel“ und im Jahr darauf mit dem Album „Elisir“. Im gleichen Jahr wird sie mit dem deutschen Kritikerpreis "Goldene Europa" ausgezeichnet. Es folgt eine Interpretation von Satie, Fauré und Ravel im  Album „Mélodie passagère“ (1988) sowie die Alben „Il sole nella pioggia“ (1989), „Mezzogiorno sulle Alpi“ (1992), „Charade“ (1995), „Exit“ (1998) mit der Single „Open your eyes“ im Duett mit Skye von Morcheeba und „God is my DJ“ (1999). Im Jahr 2000 nimmt Alice mit „Il giorno dell'Indipendenza“ aus dem Album „Personal Juke-box“ erneut am Sanremo Festival teil. 2003 veröffentlicht sie „Viaggio in Italia“. Im Jahr 2009 erscheint mit „Lungo la strada“ ihre erste Live-CD, die in der Basilika San Marco in Mailand aufgenommen wurde. Mit „Samsara“ erscheint 2012 ein Album mit bisher unveröffentlichten Liedern, darunter die Single „Nata ieri“, von Tiziano Ferro für Alice geschrieben, sowie eine Hommage an Lucio Dalla mit einer eigenen Version und Interpretation von „Il cielo“. 2014 wird das Album „Weekend“ veröffentlicht. 2016 geht Alice auf die ausverkaufte Tournee „Battiato e Alice + Ensemble Symphony Orchestra“.2018 singt sie ein weiteres Mal beim Sanremo Festival als Gast von Ron zusammen mit ihm im Duett das Lied „Almeno pensami“ von Lucio Dalla. In Italien und Deutschland bringt Alice 2019 das Programm „Viaggio in Italia“ auf die Bühne - die auf dem gleichnamigen Album enthaltenen Lieder wurden um neue ergänzt. Ihre 2020 in Italien gestartete Tournee „Alice canta Battiato“ mit Carlo Guaitoli am Klavier läuft weiterhin mit großem Erfolg bei Publikum und Kritikern.</w:t>
      </w:r>
    </w:p>
    <w:p w14:paraId="0B643C97" w14:textId="1F753444" w:rsidR="00B55B5E" w:rsidRPr="008A4B63" w:rsidRDefault="00B55B5E" w:rsidP="006A47D5">
      <w:pPr>
        <w:spacing w:line="360" w:lineRule="auto"/>
        <w:jc w:val="both"/>
        <w:rPr>
          <w:sz w:val="22"/>
          <w:szCs w:val="22"/>
        </w:rPr>
      </w:pPr>
    </w:p>
    <w:p w14:paraId="5F3EB787" w14:textId="73E13C9F" w:rsidR="00B55B5E" w:rsidRPr="008A4B63" w:rsidRDefault="00B55B5E" w:rsidP="00B55B5E">
      <w:pPr>
        <w:spacing w:line="360" w:lineRule="auto"/>
        <w:ind w:right="-28"/>
        <w:jc w:val="both"/>
        <w:rPr>
          <w:bCs/>
          <w:color w:val="000000"/>
          <w:sz w:val="22"/>
          <w:szCs w:val="22"/>
        </w:rPr>
      </w:pPr>
      <w:r w:rsidRPr="008A4B63">
        <w:rPr>
          <w:bCs/>
          <w:color w:val="000000"/>
          <w:sz w:val="22"/>
          <w:szCs w:val="22"/>
        </w:rPr>
        <w:t xml:space="preserve">Weitere Informationen unter </w:t>
      </w:r>
      <w:hyperlink r:id="rId9">
        <w:r w:rsidRPr="008A4B63">
          <w:rPr>
            <w:rStyle w:val="Hyperlink"/>
            <w:bCs/>
            <w:sz w:val="22"/>
            <w:szCs w:val="22"/>
          </w:rPr>
          <w:t>www.ischgl.com</w:t>
        </w:r>
      </w:hyperlink>
      <w:r w:rsidRPr="008A4B63">
        <w:rPr>
          <w:bCs/>
          <w:color w:val="000000"/>
          <w:sz w:val="22"/>
          <w:szCs w:val="22"/>
        </w:rPr>
        <w:t>.</w:t>
      </w:r>
    </w:p>
    <w:p w14:paraId="6E62CC26" w14:textId="77777777" w:rsidR="00B55B5E" w:rsidRPr="008A4B63" w:rsidRDefault="00B55B5E" w:rsidP="006A47D5">
      <w:pPr>
        <w:spacing w:line="360" w:lineRule="auto"/>
        <w:jc w:val="both"/>
        <w:rPr>
          <w:sz w:val="22"/>
          <w:szCs w:val="22"/>
        </w:rPr>
      </w:pPr>
    </w:p>
    <w:p w14:paraId="5D7E2437" w14:textId="6728CFAE" w:rsidR="008D22DD" w:rsidRPr="008A4B63" w:rsidRDefault="00774D8F" w:rsidP="003C79B7">
      <w:pPr>
        <w:spacing w:line="360" w:lineRule="auto"/>
        <w:jc w:val="both"/>
        <w:rPr>
          <w:sz w:val="10"/>
          <w:szCs w:val="10"/>
        </w:rPr>
      </w:pPr>
      <w:r w:rsidRPr="008A4B63">
        <w:rPr>
          <w:sz w:val="10"/>
          <w:szCs w:val="10"/>
        </w:rPr>
        <w:t>  </w:t>
      </w:r>
    </w:p>
    <w:p w14:paraId="467AD61B" w14:textId="641E377C" w:rsidR="00B87004" w:rsidRPr="00CC600F" w:rsidRDefault="002124D0" w:rsidP="005F18CA">
      <w:pPr>
        <w:spacing w:line="360" w:lineRule="auto"/>
        <w:ind w:right="-28"/>
        <w:jc w:val="both"/>
        <w:rPr>
          <w:color w:val="000000"/>
          <w:sz w:val="22"/>
          <w:szCs w:val="22"/>
        </w:rPr>
      </w:pPr>
      <w:r w:rsidRPr="008A4B63">
        <w:rPr>
          <w:color w:val="000000"/>
          <w:sz w:val="22"/>
          <w:szCs w:val="22"/>
        </w:rPr>
        <w:t>(</w:t>
      </w:r>
      <w:r w:rsidR="00A324C0" w:rsidRPr="008A4B63">
        <w:rPr>
          <w:color w:val="000000"/>
          <w:sz w:val="22"/>
          <w:szCs w:val="22"/>
        </w:rPr>
        <w:t>6</w:t>
      </w:r>
      <w:r w:rsidRPr="008A4B63">
        <w:rPr>
          <w:color w:val="000000"/>
          <w:sz w:val="22"/>
          <w:szCs w:val="22"/>
        </w:rPr>
        <w:t>.</w:t>
      </w:r>
      <w:r w:rsidR="008D22DD" w:rsidRPr="008A4B63">
        <w:rPr>
          <w:color w:val="000000"/>
          <w:sz w:val="22"/>
          <w:szCs w:val="22"/>
        </w:rPr>
        <w:t>1</w:t>
      </w:r>
      <w:r w:rsidR="00A324C0" w:rsidRPr="008A4B63">
        <w:rPr>
          <w:color w:val="000000"/>
          <w:sz w:val="22"/>
          <w:szCs w:val="22"/>
        </w:rPr>
        <w:t>50</w:t>
      </w:r>
      <w:r w:rsidRPr="008A4B63">
        <w:rPr>
          <w:color w:val="000000"/>
          <w:sz w:val="22"/>
          <w:szCs w:val="22"/>
        </w:rPr>
        <w:t xml:space="preserve"> Zeichen mit Leerzeichen)</w:t>
      </w:r>
      <w:r w:rsidRPr="008A4B63">
        <w:rPr>
          <w:color w:val="000000"/>
          <w:sz w:val="22"/>
          <w:szCs w:val="22"/>
        </w:rPr>
        <w:tab/>
      </w:r>
      <w:r w:rsidRPr="008A4B63">
        <w:rPr>
          <w:color w:val="000000"/>
          <w:sz w:val="22"/>
          <w:szCs w:val="22"/>
        </w:rPr>
        <w:tab/>
      </w:r>
      <w:r w:rsidRPr="008A4B63">
        <w:rPr>
          <w:color w:val="000000"/>
          <w:sz w:val="22"/>
          <w:szCs w:val="22"/>
        </w:rPr>
        <w:tab/>
      </w:r>
      <w:r w:rsidRPr="008A4B63">
        <w:rPr>
          <w:color w:val="000000"/>
          <w:sz w:val="22"/>
          <w:szCs w:val="22"/>
        </w:rPr>
        <w:tab/>
        <w:t xml:space="preserve">               </w:t>
      </w:r>
      <w:r w:rsidR="005F18CA" w:rsidRPr="008A4B63">
        <w:rPr>
          <w:color w:val="000000"/>
          <w:sz w:val="22"/>
          <w:szCs w:val="22"/>
        </w:rPr>
        <w:t xml:space="preserve"> </w:t>
      </w:r>
      <w:r w:rsidRPr="008A4B63">
        <w:rPr>
          <w:color w:val="000000"/>
          <w:sz w:val="22"/>
          <w:szCs w:val="22"/>
        </w:rPr>
        <w:t xml:space="preserve">  </w:t>
      </w:r>
      <w:r w:rsidR="00B55B5E" w:rsidRPr="008A4B63">
        <w:rPr>
          <w:color w:val="000000"/>
          <w:sz w:val="22"/>
          <w:szCs w:val="22"/>
        </w:rPr>
        <w:t>Oktober</w:t>
      </w:r>
      <w:r w:rsidRPr="008A4B63">
        <w:rPr>
          <w:color w:val="000000"/>
          <w:sz w:val="22"/>
          <w:szCs w:val="22"/>
        </w:rPr>
        <w:t xml:space="preserve"> 20</w:t>
      </w:r>
      <w:r w:rsidR="00485A79" w:rsidRPr="008A4B63">
        <w:rPr>
          <w:color w:val="000000"/>
          <w:sz w:val="22"/>
          <w:szCs w:val="22"/>
        </w:rPr>
        <w:t>21</w:t>
      </w:r>
    </w:p>
    <w:p w14:paraId="3E78EDF2" w14:textId="77777777" w:rsidR="00CC600F" w:rsidRDefault="00CC600F" w:rsidP="005F18CA">
      <w:pPr>
        <w:pStyle w:val="Textkrper"/>
        <w:spacing w:line="360" w:lineRule="auto"/>
        <w:ind w:right="-28"/>
        <w:rPr>
          <w:rFonts w:ascii="Times New Roman" w:hAnsi="Times New Roman"/>
          <w:szCs w:val="22"/>
        </w:rPr>
      </w:pPr>
    </w:p>
    <w:p w14:paraId="311E3C1C" w14:textId="77777777" w:rsidR="00BF76DB" w:rsidRDefault="00BF76DB">
      <w:pPr>
        <w:rPr>
          <w:sz w:val="22"/>
          <w:szCs w:val="22"/>
        </w:rPr>
      </w:pPr>
      <w:r>
        <w:rPr>
          <w:sz w:val="22"/>
          <w:szCs w:val="22"/>
        </w:rPr>
        <w:br w:type="page"/>
      </w:r>
    </w:p>
    <w:p w14:paraId="1C075D99" w14:textId="74E5DB62" w:rsidR="009643EF" w:rsidRPr="00A42E8E" w:rsidRDefault="009643EF" w:rsidP="009643EF">
      <w:pPr>
        <w:spacing w:line="360" w:lineRule="auto"/>
        <w:ind w:right="-28"/>
        <w:jc w:val="both"/>
        <w:rPr>
          <w:color w:val="0000FF"/>
          <w:sz w:val="22"/>
          <w:szCs w:val="22"/>
        </w:rPr>
      </w:pPr>
      <w:r>
        <w:rPr>
          <w:sz w:val="22"/>
          <w:szCs w:val="22"/>
        </w:rPr>
        <w:lastRenderedPageBreak/>
        <w:t xml:space="preserve">Hier zum direkten Bilder-Download: </w:t>
      </w:r>
      <w:hyperlink r:id="rId10" w:history="1">
        <w:r w:rsidRPr="008B4A33">
          <w:rPr>
            <w:rStyle w:val="Hyperlink"/>
          </w:rPr>
          <w:t>IL VOL</w:t>
        </w:r>
        <w:r w:rsidRPr="008B4A33">
          <w:rPr>
            <w:rStyle w:val="Hyperlink"/>
          </w:rPr>
          <w:t>O</w:t>
        </w:r>
        <w:r w:rsidRPr="008B4A33">
          <w:rPr>
            <w:rStyle w:val="Hyperlink"/>
          </w:rPr>
          <w:t xml:space="preserve"> &amp; ALICE</w:t>
        </w:r>
      </w:hyperlink>
    </w:p>
    <w:p w14:paraId="619E778B" w14:textId="77777777" w:rsidR="009643EF" w:rsidRDefault="009643EF" w:rsidP="009643EF">
      <w:pPr>
        <w:spacing w:line="360" w:lineRule="auto"/>
        <w:ind w:right="-28"/>
        <w:jc w:val="both"/>
        <w:rPr>
          <w:sz w:val="22"/>
          <w:szCs w:val="22"/>
        </w:rPr>
      </w:pPr>
    </w:p>
    <w:p w14:paraId="175CFBD8" w14:textId="77777777" w:rsidR="009643EF" w:rsidRDefault="009643EF" w:rsidP="009643EF">
      <w:pPr>
        <w:spacing w:line="360" w:lineRule="auto"/>
        <w:ind w:right="-28"/>
        <w:jc w:val="both"/>
        <w:rPr>
          <w:sz w:val="22"/>
          <w:szCs w:val="22"/>
          <w:u w:val="single"/>
        </w:rPr>
      </w:pPr>
      <w:r>
        <w:rPr>
          <w:sz w:val="22"/>
          <w:szCs w:val="22"/>
          <w:u w:val="single"/>
        </w:rPr>
        <w:t>Bildunterschriften:</w:t>
      </w:r>
    </w:p>
    <w:p w14:paraId="653659F8" w14:textId="77777777" w:rsidR="009643EF" w:rsidRPr="00164848" w:rsidRDefault="009643EF" w:rsidP="009643EF">
      <w:pPr>
        <w:spacing w:line="360" w:lineRule="auto"/>
        <w:ind w:right="-28"/>
        <w:jc w:val="both"/>
        <w:rPr>
          <w:sz w:val="22"/>
          <w:szCs w:val="22"/>
        </w:rPr>
      </w:pPr>
      <w:r>
        <w:rPr>
          <w:sz w:val="22"/>
          <w:szCs w:val="22"/>
        </w:rPr>
        <w:t xml:space="preserve">TOM_Opening_21_1: </w:t>
      </w:r>
      <w:r w:rsidRPr="000B20E3">
        <w:rPr>
          <w:sz w:val="22"/>
          <w:szCs w:val="22"/>
        </w:rPr>
        <w:t xml:space="preserve">Am </w:t>
      </w:r>
      <w:r>
        <w:rPr>
          <w:sz w:val="22"/>
          <w:szCs w:val="22"/>
        </w:rPr>
        <w:t>27</w:t>
      </w:r>
      <w:r w:rsidRPr="000B20E3">
        <w:rPr>
          <w:sz w:val="22"/>
          <w:szCs w:val="22"/>
        </w:rPr>
        <w:t xml:space="preserve">. </w:t>
      </w:r>
      <w:r w:rsidRPr="00164848">
        <w:rPr>
          <w:sz w:val="22"/>
          <w:szCs w:val="22"/>
        </w:rPr>
        <w:t>November 2021 er</w:t>
      </w:r>
      <w:r w:rsidRPr="00164848">
        <w:rPr>
          <w:rFonts w:hint="eastAsia"/>
          <w:sz w:val="22"/>
          <w:szCs w:val="22"/>
        </w:rPr>
        <w:t>ö</w:t>
      </w:r>
      <w:r w:rsidRPr="00164848">
        <w:rPr>
          <w:sz w:val="22"/>
          <w:szCs w:val="22"/>
        </w:rPr>
        <w:t>ffnen IL VOLO &amp; ALICE stimmgewaltig beim legend</w:t>
      </w:r>
      <w:r w:rsidRPr="00164848">
        <w:rPr>
          <w:rFonts w:hint="eastAsia"/>
          <w:sz w:val="22"/>
          <w:szCs w:val="22"/>
        </w:rPr>
        <w:t>ä</w:t>
      </w:r>
      <w:r w:rsidRPr="00164848">
        <w:rPr>
          <w:sz w:val="22"/>
          <w:szCs w:val="22"/>
        </w:rPr>
        <w:t xml:space="preserve">ren </w:t>
      </w:r>
      <w:r w:rsidRPr="00164848">
        <w:rPr>
          <w:rFonts w:hint="eastAsia"/>
          <w:sz w:val="22"/>
          <w:szCs w:val="22"/>
        </w:rPr>
        <w:t>„</w:t>
      </w:r>
      <w:r w:rsidRPr="00164848">
        <w:rPr>
          <w:sz w:val="22"/>
          <w:szCs w:val="22"/>
        </w:rPr>
        <w:t xml:space="preserve">Top of </w:t>
      </w:r>
      <w:r w:rsidRPr="00DA2B70">
        <w:rPr>
          <w:sz w:val="22"/>
          <w:szCs w:val="22"/>
        </w:rPr>
        <w:t>the</w:t>
      </w:r>
      <w:r w:rsidRPr="00164848">
        <w:rPr>
          <w:sz w:val="22"/>
          <w:szCs w:val="22"/>
        </w:rPr>
        <w:t xml:space="preserve"> Mountain Opening Concert</w:t>
      </w:r>
      <w:r w:rsidRPr="00164848">
        <w:rPr>
          <w:rFonts w:hint="eastAsia"/>
          <w:sz w:val="22"/>
          <w:szCs w:val="22"/>
        </w:rPr>
        <w:t>“</w:t>
      </w:r>
      <w:r w:rsidRPr="00164848">
        <w:rPr>
          <w:sz w:val="22"/>
          <w:szCs w:val="22"/>
        </w:rPr>
        <w:t xml:space="preserve"> die Wintersaison </w:t>
      </w:r>
      <w:r w:rsidRPr="005F18CA">
        <w:rPr>
          <w:sz w:val="22"/>
          <w:szCs w:val="22"/>
        </w:rPr>
        <w:t>© TVB Paznaun – Ischgl</w:t>
      </w:r>
    </w:p>
    <w:p w14:paraId="71266A63" w14:textId="77777777" w:rsidR="009643EF" w:rsidRPr="00FD327E" w:rsidRDefault="009643EF" w:rsidP="009643EF">
      <w:pPr>
        <w:spacing w:line="360" w:lineRule="auto"/>
        <w:ind w:right="-28"/>
        <w:jc w:val="both"/>
        <w:rPr>
          <w:sz w:val="22"/>
          <w:szCs w:val="22"/>
        </w:rPr>
      </w:pPr>
      <w:r w:rsidRPr="00FD327E">
        <w:rPr>
          <w:sz w:val="22"/>
          <w:szCs w:val="22"/>
        </w:rPr>
        <w:t xml:space="preserve">TOM_Opening_21_2: </w:t>
      </w:r>
      <w:r w:rsidRPr="00FD327E">
        <w:rPr>
          <w:color w:val="000000"/>
          <w:sz w:val="22"/>
          <w:szCs w:val="22"/>
        </w:rPr>
        <w:t xml:space="preserve">Das </w:t>
      </w:r>
      <w:r>
        <w:rPr>
          <w:color w:val="000000"/>
          <w:sz w:val="22"/>
          <w:szCs w:val="22"/>
        </w:rPr>
        <w:t>O</w:t>
      </w:r>
      <w:r w:rsidRPr="00FD327E">
        <w:rPr>
          <w:color w:val="000000"/>
          <w:sz w:val="22"/>
          <w:szCs w:val="22"/>
        </w:rPr>
        <w:t>peratic-</w:t>
      </w:r>
      <w:r>
        <w:rPr>
          <w:color w:val="000000"/>
          <w:sz w:val="22"/>
          <w:szCs w:val="22"/>
        </w:rPr>
        <w:t>P</w:t>
      </w:r>
      <w:r w:rsidRPr="00FD327E">
        <w:rPr>
          <w:color w:val="000000"/>
          <w:sz w:val="22"/>
          <w:szCs w:val="22"/>
        </w:rPr>
        <w:t>op</w:t>
      </w:r>
      <w:r>
        <w:rPr>
          <w:color w:val="000000"/>
          <w:sz w:val="22"/>
          <w:szCs w:val="22"/>
        </w:rPr>
        <w:t>-</w:t>
      </w:r>
      <w:r w:rsidRPr="00FD327E">
        <w:rPr>
          <w:color w:val="000000"/>
          <w:sz w:val="22"/>
          <w:szCs w:val="22"/>
        </w:rPr>
        <w:t xml:space="preserve">Trio IL VOLO reihen sich mit </w:t>
      </w:r>
      <w:r>
        <w:rPr>
          <w:color w:val="000000"/>
          <w:sz w:val="22"/>
          <w:szCs w:val="22"/>
        </w:rPr>
        <w:t xml:space="preserve">seinem </w:t>
      </w:r>
      <w:r w:rsidRPr="00FD327E">
        <w:rPr>
          <w:color w:val="000000"/>
          <w:sz w:val="22"/>
          <w:szCs w:val="22"/>
        </w:rPr>
        <w:t>Auftritt</w:t>
      </w:r>
      <w:r>
        <w:rPr>
          <w:color w:val="000000"/>
          <w:sz w:val="22"/>
          <w:szCs w:val="22"/>
        </w:rPr>
        <w:t xml:space="preserve"> </w:t>
      </w:r>
      <w:r>
        <w:rPr>
          <w:sz w:val="22"/>
          <w:szCs w:val="22"/>
        </w:rPr>
        <w:t xml:space="preserve">beim </w:t>
      </w:r>
      <w:r w:rsidRPr="00FD327E">
        <w:rPr>
          <w:rFonts w:hint="eastAsia"/>
          <w:sz w:val="22"/>
          <w:szCs w:val="22"/>
        </w:rPr>
        <w:t>„</w:t>
      </w:r>
      <w:r w:rsidRPr="00FD327E">
        <w:rPr>
          <w:sz w:val="22"/>
          <w:szCs w:val="22"/>
        </w:rPr>
        <w:t>Top of the Mountain Opening Concert</w:t>
      </w:r>
      <w:r w:rsidRPr="00FD327E">
        <w:rPr>
          <w:rFonts w:hint="eastAsia"/>
          <w:sz w:val="22"/>
          <w:szCs w:val="22"/>
        </w:rPr>
        <w:t>“</w:t>
      </w:r>
      <w:r w:rsidRPr="00FD327E">
        <w:rPr>
          <w:color w:val="000000"/>
          <w:sz w:val="22"/>
          <w:szCs w:val="22"/>
        </w:rPr>
        <w:t xml:space="preserve"> </w:t>
      </w:r>
      <w:r w:rsidRPr="00FD327E">
        <w:rPr>
          <w:sz w:val="22"/>
          <w:szCs w:val="22"/>
        </w:rPr>
        <w:t>ei</w:t>
      </w:r>
      <w:r>
        <w:rPr>
          <w:sz w:val="22"/>
          <w:szCs w:val="22"/>
        </w:rPr>
        <w:t xml:space="preserve">n in die Riege von Weltstars, die bereits in Ischgl performt haben </w:t>
      </w:r>
      <w:r w:rsidRPr="00884ACF">
        <w:rPr>
          <w:sz w:val="22"/>
          <w:szCs w:val="22"/>
        </w:rPr>
        <w:t xml:space="preserve">© </w:t>
      </w:r>
      <w:r>
        <w:rPr>
          <w:sz w:val="22"/>
          <w:szCs w:val="22"/>
        </w:rPr>
        <w:t xml:space="preserve">Julian Hargreaves </w:t>
      </w:r>
      <w:r w:rsidRPr="00FD327E">
        <w:rPr>
          <w:sz w:val="22"/>
          <w:szCs w:val="22"/>
        </w:rPr>
        <w:t xml:space="preserve"> </w:t>
      </w:r>
    </w:p>
    <w:p w14:paraId="69CC5C5C" w14:textId="77777777" w:rsidR="009643EF" w:rsidRDefault="009643EF" w:rsidP="009643EF">
      <w:pPr>
        <w:spacing w:line="360" w:lineRule="auto"/>
        <w:ind w:right="-28"/>
        <w:jc w:val="both"/>
        <w:rPr>
          <w:sz w:val="22"/>
          <w:szCs w:val="22"/>
          <w:lang w:val="en-GB"/>
        </w:rPr>
      </w:pPr>
      <w:r w:rsidRPr="00003128">
        <w:rPr>
          <w:sz w:val="22"/>
          <w:szCs w:val="22"/>
          <w:lang w:val="en-GB"/>
        </w:rPr>
        <w:t>TOM_Opening_21_</w:t>
      </w:r>
      <w:r>
        <w:rPr>
          <w:sz w:val="22"/>
          <w:szCs w:val="22"/>
          <w:lang w:val="en-GB"/>
        </w:rPr>
        <w:t>3</w:t>
      </w:r>
      <w:r w:rsidRPr="0089282F">
        <w:rPr>
          <w:sz w:val="22"/>
          <w:szCs w:val="22"/>
          <w:lang w:val="en-GB"/>
        </w:rPr>
        <w:t xml:space="preserve">: </w:t>
      </w:r>
      <w:r>
        <w:rPr>
          <w:sz w:val="22"/>
          <w:szCs w:val="22"/>
          <w:lang w:val="en-GB"/>
        </w:rPr>
        <w:t xml:space="preserve">ALICE </w:t>
      </w:r>
      <w:r w:rsidRPr="0089282F">
        <w:rPr>
          <w:sz w:val="22"/>
          <w:szCs w:val="22"/>
          <w:lang w:val="en-GB"/>
        </w:rPr>
        <w:t>beim Top of the Mountain Opening Concert</w:t>
      </w:r>
      <w:r>
        <w:rPr>
          <w:sz w:val="22"/>
          <w:szCs w:val="22"/>
          <w:lang w:val="en-GB"/>
        </w:rPr>
        <w:t xml:space="preserve"> </w:t>
      </w:r>
      <w:r w:rsidRPr="00884ACF">
        <w:rPr>
          <w:sz w:val="22"/>
          <w:szCs w:val="22"/>
          <w:lang w:val="en-GB"/>
        </w:rPr>
        <w:t>2021 © TVB Paznaun – Ischgl</w:t>
      </w:r>
    </w:p>
    <w:p w14:paraId="60003420" w14:textId="77777777" w:rsidR="009643EF" w:rsidRDefault="009643EF" w:rsidP="009643EF">
      <w:pPr>
        <w:spacing w:line="360" w:lineRule="auto"/>
        <w:ind w:right="-28"/>
        <w:jc w:val="both"/>
        <w:rPr>
          <w:sz w:val="22"/>
          <w:szCs w:val="22"/>
        </w:rPr>
      </w:pPr>
      <w:r w:rsidRPr="0004057C">
        <w:rPr>
          <w:sz w:val="22"/>
          <w:szCs w:val="22"/>
        </w:rPr>
        <w:t xml:space="preserve">TOM_Opening_21_4: </w:t>
      </w:r>
      <w:r w:rsidRPr="0089282F">
        <w:rPr>
          <w:sz w:val="22"/>
          <w:szCs w:val="22"/>
        </w:rPr>
        <w:t xml:space="preserve">Schneegarantie von November bis Mai in der Silvretta Arena Ischgl © TVB Paznaun </w:t>
      </w:r>
      <w:r>
        <w:rPr>
          <w:sz w:val="22"/>
          <w:szCs w:val="22"/>
        </w:rPr>
        <w:t>–</w:t>
      </w:r>
      <w:r w:rsidRPr="0089282F">
        <w:rPr>
          <w:sz w:val="22"/>
          <w:szCs w:val="22"/>
        </w:rPr>
        <w:t xml:space="preserve"> Ischgl</w:t>
      </w:r>
    </w:p>
    <w:p w14:paraId="02DC8F63" w14:textId="77777777" w:rsidR="009643EF" w:rsidRDefault="009643EF" w:rsidP="009643EF">
      <w:pPr>
        <w:spacing w:line="360" w:lineRule="auto"/>
        <w:ind w:right="-28"/>
        <w:jc w:val="both"/>
        <w:rPr>
          <w:sz w:val="22"/>
          <w:szCs w:val="22"/>
        </w:rPr>
      </w:pPr>
      <w:r w:rsidRPr="0004057C">
        <w:rPr>
          <w:sz w:val="22"/>
          <w:szCs w:val="22"/>
        </w:rPr>
        <w:t>TOM_Opening_21_</w:t>
      </w:r>
      <w:r>
        <w:rPr>
          <w:sz w:val="22"/>
          <w:szCs w:val="22"/>
        </w:rPr>
        <w:t>5</w:t>
      </w:r>
      <w:r w:rsidRPr="0004057C">
        <w:rPr>
          <w:sz w:val="22"/>
          <w:szCs w:val="22"/>
        </w:rPr>
        <w:t>:</w:t>
      </w:r>
      <w:r>
        <w:rPr>
          <w:sz w:val="22"/>
          <w:szCs w:val="22"/>
        </w:rPr>
        <w:t xml:space="preserve"> Ischgl – das Mekka für alle Wintersportfans und Genussmenschen </w:t>
      </w:r>
      <w:r w:rsidRPr="0089282F">
        <w:rPr>
          <w:sz w:val="22"/>
          <w:szCs w:val="22"/>
        </w:rPr>
        <w:t xml:space="preserve">© TVB Paznaun </w:t>
      </w:r>
      <w:r>
        <w:rPr>
          <w:sz w:val="22"/>
          <w:szCs w:val="22"/>
        </w:rPr>
        <w:t>–</w:t>
      </w:r>
      <w:r w:rsidRPr="0089282F">
        <w:rPr>
          <w:sz w:val="22"/>
          <w:szCs w:val="22"/>
        </w:rPr>
        <w:t xml:space="preserve"> Ischgl</w:t>
      </w:r>
    </w:p>
    <w:p w14:paraId="4A5044D1" w14:textId="10E9FC3C" w:rsidR="00FE3F91" w:rsidRDefault="00FE3F91" w:rsidP="005F18CA">
      <w:pPr>
        <w:spacing w:line="360" w:lineRule="auto"/>
        <w:ind w:right="-28"/>
        <w:jc w:val="both"/>
      </w:pPr>
    </w:p>
    <w:p w14:paraId="62886667" w14:textId="77777777" w:rsidR="00240CC7" w:rsidRDefault="00240CC7" w:rsidP="005F18CA">
      <w:pPr>
        <w:spacing w:line="360" w:lineRule="auto"/>
        <w:ind w:right="-28"/>
        <w:jc w:val="both"/>
      </w:pPr>
    </w:p>
    <w:p w14:paraId="31216E28" w14:textId="77777777" w:rsidR="00240CC7" w:rsidRDefault="00240CC7" w:rsidP="00240CC7">
      <w:pPr>
        <w:pStyle w:val="Textkrper"/>
        <w:spacing w:line="360" w:lineRule="auto"/>
        <w:ind w:right="-28"/>
      </w:pPr>
      <w:r>
        <w:rPr>
          <w:rFonts w:ascii="Times New Roman" w:hAnsi="Times New Roman"/>
          <w:szCs w:val="22"/>
        </w:rPr>
        <w:t xml:space="preserve">Alle Texte sowie Bilder gibt es unter </w:t>
      </w:r>
      <w:hyperlink r:id="rId11">
        <w:r>
          <w:rPr>
            <w:rStyle w:val="Internetlink"/>
            <w:rFonts w:ascii="Times New Roman" w:hAnsi="Times New Roman"/>
            <w:szCs w:val="22"/>
          </w:rPr>
          <w:t>www.ischgl.com/presse</w:t>
        </w:r>
      </w:hyperlink>
      <w:r>
        <w:rPr>
          <w:rFonts w:ascii="Times New Roman" w:hAnsi="Times New Roman"/>
          <w:szCs w:val="22"/>
        </w:rPr>
        <w:t xml:space="preserve"> zum kostenlosen Download.</w:t>
      </w:r>
    </w:p>
    <w:p w14:paraId="67A146AE" w14:textId="77777777" w:rsidR="00240CC7" w:rsidRDefault="00240CC7" w:rsidP="005F18CA">
      <w:pPr>
        <w:spacing w:line="360" w:lineRule="auto"/>
        <w:ind w:right="-28"/>
        <w:jc w:val="both"/>
      </w:pPr>
    </w:p>
    <w:sectPr w:rsidR="00240CC7">
      <w:headerReference w:type="default" r:id="rId12"/>
      <w:footerReference w:type="default" r:id="rId13"/>
      <w:headerReference w:type="first" r:id="rId14"/>
      <w:footerReference w:type="first" r:id="rId15"/>
      <w:pgSz w:w="11880" w:h="16820"/>
      <w:pgMar w:top="2552" w:right="2524" w:bottom="1843" w:left="1304" w:header="720" w:footer="1020"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2EBD4" w14:textId="77777777" w:rsidR="009A703C" w:rsidRDefault="009A703C">
      <w:r>
        <w:separator/>
      </w:r>
    </w:p>
  </w:endnote>
  <w:endnote w:type="continuationSeparator" w:id="0">
    <w:p w14:paraId="669D4AEF" w14:textId="77777777" w:rsidR="009A703C" w:rsidRDefault="009A703C">
      <w:r>
        <w:continuationSeparator/>
      </w:r>
    </w:p>
  </w:endnote>
  <w:endnote w:type="continuationNotice" w:id="1">
    <w:p w14:paraId="21726AE8" w14:textId="77777777" w:rsidR="009A703C" w:rsidRDefault="009A7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9327" w14:textId="6D24002A" w:rsidR="00B87004" w:rsidRDefault="002124D0">
    <w:pPr>
      <w:pStyle w:val="Fuzeile"/>
      <w:ind w:left="2381" w:right="-312"/>
      <w:jc w:val="both"/>
      <w:rPr>
        <w:rFonts w:ascii="Times" w:hAnsi="Times"/>
        <w:sz w:val="15"/>
        <w:szCs w:val="15"/>
      </w:rPr>
    </w:pPr>
    <w:r>
      <w:rPr>
        <w:noProof/>
        <w:lang w:val="de-AT" w:eastAsia="de-AT"/>
      </w:rPr>
      <w:drawing>
        <wp:anchor distT="0" distB="0" distL="114300" distR="114300" simplePos="0" relativeHeight="251658242" behindDoc="1" locked="0" layoutInCell="1" allowOverlap="1" wp14:anchorId="1996DF31" wp14:editId="26B6A83A">
          <wp:simplePos x="0" y="0"/>
          <wp:positionH relativeFrom="column">
            <wp:posOffset>-828040</wp:posOffset>
          </wp:positionH>
          <wp:positionV relativeFrom="page">
            <wp:posOffset>9667240</wp:posOffset>
          </wp:positionV>
          <wp:extent cx="7543800" cy="906145"/>
          <wp:effectExtent l="0" t="0" r="0" b="0"/>
          <wp:wrapNone/>
          <wp:docPr id="3" name="Bild 1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5BBB2C90" w14:textId="27C1AB6C" w:rsidR="00B87004" w:rsidRDefault="005E32DA">
    <w:pPr>
      <w:pStyle w:val="Fuzeile"/>
      <w:ind w:left="2381" w:right="-312"/>
      <w:jc w:val="both"/>
      <w:rPr>
        <w:rFonts w:ascii="Times" w:hAnsi="Times"/>
        <w:sz w:val="15"/>
        <w:szCs w:val="15"/>
      </w:rPr>
    </w:pPr>
    <w:r>
      <w:rPr>
        <w:rFonts w:ascii="Times" w:hAnsi="Times"/>
        <w:noProof/>
        <w:sz w:val="15"/>
        <w:szCs w:val="15"/>
        <w:lang w:val="de-AT" w:eastAsia="de-AT"/>
      </w:rPr>
      <mc:AlternateContent>
        <mc:Choice Requires="wps">
          <w:drawing>
            <wp:anchor distT="0" distB="0" distL="114300" distR="114300" simplePos="0" relativeHeight="251658245" behindDoc="0" locked="0" layoutInCell="1" allowOverlap="1" wp14:anchorId="0B20C687" wp14:editId="1E2DC3EC">
              <wp:simplePos x="0" y="0"/>
              <wp:positionH relativeFrom="column">
                <wp:posOffset>1322203</wp:posOffset>
              </wp:positionH>
              <wp:positionV relativeFrom="paragraph">
                <wp:posOffset>172986</wp:posOffset>
              </wp:positionV>
              <wp:extent cx="5426710" cy="203200"/>
              <wp:effectExtent l="0" t="0" r="2540" b="63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2B31D9">
            <v:rect id="Rectangle 13" style="position:absolute;margin-left:104.1pt;margin-top:13.6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473FF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"/>
          </w:pict>
        </mc:Fallback>
      </mc:AlternateContent>
    </w:r>
    <w:r w:rsidR="002124D0">
      <w:rPr>
        <w:rFonts w:ascii="Times" w:hAnsi="Times"/>
        <w:sz w:val="15"/>
        <w:szCs w:val="15"/>
      </w:rPr>
      <w:t>A-6561 Ischgl,</w:t>
    </w:r>
    <w:r w:rsidR="002124D0">
      <w:rPr>
        <w:rFonts w:ascii="Times" w:hAnsi="Times"/>
        <w:sz w:val="15"/>
        <w:szCs w:val="15"/>
        <w:lang w:val="de-AT"/>
      </w:rPr>
      <w:t xml:space="preserve"> </w:t>
    </w:r>
    <w:r w:rsidR="002124D0">
      <w:rPr>
        <w:rFonts w:ascii="Times" w:hAnsi="Times"/>
        <w:sz w:val="15"/>
        <w:szCs w:val="15"/>
      </w:rPr>
      <w:t>Tel. +43 50990 112, Fax: +43 50 990 199, E-Mail: marketing@paznaun-ischgl.com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F75D" w14:textId="7040FE13" w:rsidR="00B87004" w:rsidRDefault="002124D0">
    <w:pPr>
      <w:pStyle w:val="Fuzeile"/>
      <w:ind w:left="2381" w:right="-312"/>
      <w:jc w:val="both"/>
      <w:rPr>
        <w:rFonts w:ascii="Times" w:hAnsi="Times"/>
        <w:sz w:val="15"/>
        <w:szCs w:val="15"/>
      </w:rPr>
    </w:pPr>
    <w:r>
      <w:rPr>
        <w:noProof/>
        <w:lang w:val="de-AT" w:eastAsia="de-AT"/>
      </w:rPr>
      <w:drawing>
        <wp:anchor distT="0" distB="8255" distL="114300" distR="123190" simplePos="0" relativeHeight="251658243" behindDoc="1" locked="0" layoutInCell="1" allowOverlap="1" wp14:anchorId="24639B65" wp14:editId="368007D0">
          <wp:simplePos x="0" y="0"/>
          <wp:positionH relativeFrom="column">
            <wp:posOffset>-820141</wp:posOffset>
          </wp:positionH>
          <wp:positionV relativeFrom="paragraph">
            <wp:posOffset>-138786</wp:posOffset>
          </wp:positionV>
          <wp:extent cx="7543800" cy="906145"/>
          <wp:effectExtent l="0" t="0" r="0" b="0"/>
          <wp:wrapNone/>
          <wp:docPr id="4" name="Bild1" descr="Fusszeile-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Fusszeile-Ischgl"/>
                  <pic:cNvPicPr>
                    <a:picLocks noChangeAspect="1" noChangeArrowheads="1"/>
                  </pic:cNvPicPr>
                </pic:nvPicPr>
                <pic:blipFill>
                  <a:blip r:embed="rId1"/>
                  <a:stretch>
                    <a:fillRect/>
                  </a:stretch>
                </pic:blipFill>
                <pic:spPr bwMode="auto">
                  <a:xfrm>
                    <a:off x="0" y="0"/>
                    <a:ext cx="7543800" cy="906145"/>
                  </a:xfrm>
                  <a:prstGeom prst="rect">
                    <a:avLst/>
                  </a:prstGeom>
                </pic:spPr>
              </pic:pic>
            </a:graphicData>
          </a:graphic>
        </wp:anchor>
      </w:drawing>
    </w:r>
    <w:r>
      <w:rPr>
        <w:rFonts w:ascii="Times" w:hAnsi="Times"/>
        <w:b/>
        <w:sz w:val="15"/>
        <w:szCs w:val="15"/>
      </w:rPr>
      <w:t>Kontakt:</w:t>
    </w:r>
    <w:r>
      <w:rPr>
        <w:rFonts w:ascii="Times" w:hAnsi="Times"/>
        <w:sz w:val="15"/>
        <w:szCs w:val="15"/>
      </w:rPr>
      <w:t xml:space="preserve"> Tourismusverband Paznaun - Ischgl, </w:t>
    </w:r>
    <w:r w:rsidR="005E32DA">
      <w:rPr>
        <w:rFonts w:ascii="Times" w:hAnsi="Times"/>
        <w:bCs/>
        <w:sz w:val="15"/>
        <w:szCs w:val="15"/>
      </w:rPr>
      <w:t>Madeline Sauser</w:t>
    </w:r>
    <w:r>
      <w:rPr>
        <w:rFonts w:ascii="Times" w:hAnsi="Times"/>
        <w:sz w:val="15"/>
        <w:szCs w:val="15"/>
      </w:rPr>
      <w:t xml:space="preserve">, Dorfstr. 43, </w:t>
    </w:r>
  </w:p>
  <w:p w14:paraId="7B4D6B5F" w14:textId="59D2B7F3" w:rsidR="00B87004" w:rsidRDefault="002124D0">
    <w:pPr>
      <w:pStyle w:val="Fuzeile"/>
      <w:ind w:left="2381" w:right="-312"/>
      <w:jc w:val="both"/>
      <w:rPr>
        <w:rFonts w:ascii="Times" w:hAnsi="Times"/>
        <w:sz w:val="15"/>
        <w:szCs w:val="15"/>
      </w:rPr>
    </w:pPr>
    <w:r>
      <w:rPr>
        <w:rFonts w:ascii="Times" w:hAnsi="Times"/>
        <w:sz w:val="15"/>
        <w:szCs w:val="15"/>
      </w:rPr>
      <w:t>A-6561 Ischgl,</w:t>
    </w:r>
    <w:r>
      <w:rPr>
        <w:rFonts w:ascii="Times" w:hAnsi="Times"/>
        <w:sz w:val="15"/>
        <w:szCs w:val="15"/>
        <w:lang w:val="de-AT"/>
      </w:rPr>
      <w:t xml:space="preserve"> </w:t>
    </w:r>
    <w:r>
      <w:rPr>
        <w:rFonts w:ascii="Times" w:hAnsi="Times"/>
        <w:sz w:val="15"/>
        <w:szCs w:val="15"/>
      </w:rPr>
      <w:t>Tel. +43 50990 112, Fax: +43 50 990 199, E-Mail: marketing@paznaun-ischgl.com</w:t>
    </w:r>
  </w:p>
  <w:p w14:paraId="641D0B61" w14:textId="1CA1D8C8" w:rsidR="00B87004" w:rsidRDefault="005E32DA">
    <w:pPr>
      <w:pStyle w:val="Fuzeile"/>
    </w:pPr>
    <w:r>
      <w:rPr>
        <w:rFonts w:ascii="Times" w:hAnsi="Times"/>
        <w:noProof/>
        <w:sz w:val="15"/>
        <w:szCs w:val="15"/>
        <w:lang w:val="de-AT" w:eastAsia="de-AT"/>
      </w:rPr>
      <mc:AlternateContent>
        <mc:Choice Requires="wps">
          <w:drawing>
            <wp:anchor distT="0" distB="0" distL="114300" distR="114300" simplePos="0" relativeHeight="251658244" behindDoc="0" locked="0" layoutInCell="1" allowOverlap="1" wp14:anchorId="03D7EEA8" wp14:editId="61C8949E">
              <wp:simplePos x="0" y="0"/>
              <wp:positionH relativeFrom="column">
                <wp:posOffset>1330372</wp:posOffset>
              </wp:positionH>
              <wp:positionV relativeFrom="paragraph">
                <wp:posOffset>74295</wp:posOffset>
              </wp:positionV>
              <wp:extent cx="5426710" cy="203200"/>
              <wp:effectExtent l="0" t="0" r="2540" b="635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97C4F1">
            <v:rect id="Rectangle 13" style="position:absolute;margin-left:104.75pt;margin-top:5.8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1FF9D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2B3D3" w14:textId="77777777" w:rsidR="009A703C" w:rsidRDefault="009A703C">
      <w:r>
        <w:separator/>
      </w:r>
    </w:p>
  </w:footnote>
  <w:footnote w:type="continuationSeparator" w:id="0">
    <w:p w14:paraId="3AC8C615" w14:textId="77777777" w:rsidR="009A703C" w:rsidRDefault="009A703C">
      <w:r>
        <w:continuationSeparator/>
      </w:r>
    </w:p>
  </w:footnote>
  <w:footnote w:type="continuationNotice" w:id="1">
    <w:p w14:paraId="67E27112" w14:textId="77777777" w:rsidR="009A703C" w:rsidRDefault="009A70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6906" w14:textId="580EF6F0" w:rsidR="00B87004" w:rsidRDefault="002124D0">
    <w:pPr>
      <w:pStyle w:val="Kopfzeile"/>
      <w:jc w:val="left"/>
    </w:pPr>
    <w:r>
      <w:rPr>
        <w:noProof/>
        <w:lang w:val="de-AT" w:eastAsia="de-AT"/>
      </w:rPr>
      <w:drawing>
        <wp:anchor distT="0" distB="0" distL="114300" distR="114300" simplePos="0" relativeHeight="251658241" behindDoc="1" locked="0" layoutInCell="1" allowOverlap="1" wp14:anchorId="1384DBDD" wp14:editId="77ADC8DD">
          <wp:simplePos x="0" y="0"/>
          <wp:positionH relativeFrom="column">
            <wp:posOffset>3629660</wp:posOffset>
          </wp:positionH>
          <wp:positionV relativeFrom="paragraph">
            <wp:posOffset>-454025</wp:posOffset>
          </wp:positionV>
          <wp:extent cx="3086100" cy="4391025"/>
          <wp:effectExtent l="0" t="0" r="0" b="0"/>
          <wp:wrapNone/>
          <wp:docPr id="1"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p>
  <w:p w14:paraId="2E9AC1A7" w14:textId="77777777" w:rsidR="00B87004" w:rsidRDefault="00B87004">
    <w:pPr>
      <w:pStyle w:val="Kopfzeile"/>
      <w:jc w:val="left"/>
    </w:pPr>
  </w:p>
  <w:p w14:paraId="0203FF89" w14:textId="05CAD054" w:rsidR="00B87004" w:rsidRDefault="00B87004">
    <w:pPr>
      <w:pStyle w:val="Kopfzeile"/>
      <w:jc w:val="left"/>
    </w:pPr>
  </w:p>
  <w:p w14:paraId="6E6ED267" w14:textId="77777777" w:rsidR="00B87004" w:rsidRDefault="00B87004">
    <w:pPr>
      <w:pStyle w:val="Kopfzeile"/>
      <w:jc w:val="left"/>
    </w:pPr>
  </w:p>
  <w:p w14:paraId="2C8ABCFF" w14:textId="77777777" w:rsidR="00B87004" w:rsidRDefault="00B87004">
    <w:pPr>
      <w:pStyle w:val="Kopfzeile"/>
      <w:jc w:val="left"/>
    </w:pPr>
  </w:p>
  <w:p w14:paraId="61814BB1" w14:textId="0CD968B8" w:rsidR="00B87004" w:rsidRDefault="00B87004">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9EE9" w14:textId="77777777" w:rsidR="00B87004" w:rsidRDefault="002124D0">
    <w:pPr>
      <w:pStyle w:val="berschrift1"/>
    </w:pPr>
    <w:r>
      <w:rPr>
        <w:noProof/>
        <w:lang w:val="de-AT" w:eastAsia="de-AT"/>
      </w:rPr>
      <w:drawing>
        <wp:anchor distT="0" distB="0" distL="114300" distR="114300" simplePos="0" relativeHeight="251658240" behindDoc="1" locked="0" layoutInCell="1" allowOverlap="1" wp14:anchorId="461F4B35" wp14:editId="39950167">
          <wp:simplePos x="0" y="0"/>
          <wp:positionH relativeFrom="column">
            <wp:posOffset>3629660</wp:posOffset>
          </wp:positionH>
          <wp:positionV relativeFrom="paragraph">
            <wp:posOffset>-457200</wp:posOffset>
          </wp:positionV>
          <wp:extent cx="3086100" cy="4391025"/>
          <wp:effectExtent l="0" t="0" r="0" b="0"/>
          <wp:wrapNone/>
          <wp:docPr id="2"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2" descr="Briefkopf-Ischgl"/>
                  <pic:cNvPicPr>
                    <a:picLocks noChangeAspect="1" noChangeArrowheads="1"/>
                  </pic:cNvPicPr>
                </pic:nvPicPr>
                <pic:blipFill>
                  <a:blip r:embed="rId1"/>
                  <a:stretch>
                    <a:fillRect/>
                  </a:stretch>
                </pic:blipFill>
                <pic:spPr bwMode="auto">
                  <a:xfrm>
                    <a:off x="0" y="0"/>
                    <a:ext cx="3086100" cy="4391025"/>
                  </a:xfrm>
                  <a:prstGeom prst="rect">
                    <a:avLst/>
                  </a:prstGeom>
                </pic:spPr>
              </pic:pic>
            </a:graphicData>
          </a:graphic>
        </wp:anchor>
      </w:drawing>
    </w:r>
    <w:r>
      <w:rPr>
        <w:sz w:val="16"/>
        <w:lang w:val="en-GB"/>
      </w:rPr>
      <w:t xml:space="preserve"> </w:t>
    </w:r>
    <w:r>
      <w:rPr>
        <w:sz w:val="16"/>
        <w:lang w:val="en-GB"/>
      </w:rPr>
      <w:tab/>
    </w:r>
    <w:r>
      <w:rPr>
        <w:sz w:val="16"/>
        <w:lang w:val="en-GB"/>
      </w:rPr>
      <w:tab/>
    </w:r>
    <w:r>
      <w:rPr>
        <w:sz w:val="16"/>
        <w:lang w:val="en-GB"/>
      </w:rPr>
      <w:tab/>
    </w:r>
    <w:r>
      <w:rPr>
        <w:sz w:val="16"/>
        <w:lang w:val="en-GB"/>
      </w:rPr>
      <w:tab/>
    </w:r>
    <w:r>
      <w:rPr>
        <w:sz w:val="16"/>
        <w:lang w:val="en-GB"/>
      </w:rPr>
      <w:tab/>
      <w:t xml:space="preserve">   </w:t>
    </w:r>
    <w:r>
      <w:rPr>
        <w:sz w:val="16"/>
        <w:lang w:val="en-GB"/>
      </w:rPr>
      <w:tab/>
    </w:r>
    <w:r>
      <w:rPr>
        <w:sz w:val="16"/>
        <w:lang w:val="en-GB"/>
      </w:rPr>
      <w:tab/>
    </w:r>
  </w:p>
  <w:p w14:paraId="5DD20D8F" w14:textId="77777777" w:rsidR="00B87004" w:rsidRDefault="00B87004">
    <w:pPr>
      <w:pStyle w:val="Kopfzeile"/>
      <w:jc w:val="left"/>
    </w:pPr>
  </w:p>
  <w:p w14:paraId="5E5F1AA3" w14:textId="77777777" w:rsidR="00B87004" w:rsidRDefault="00B87004">
    <w:pPr>
      <w:pStyle w:val="Kopfzeile"/>
      <w:jc w:val="left"/>
      <w:rPr>
        <w:rFonts w:ascii="Times" w:hAnsi="Times"/>
        <w:b/>
        <w:sz w:val="22"/>
      </w:rPr>
    </w:pPr>
  </w:p>
  <w:p w14:paraId="018DCA71" w14:textId="77777777" w:rsidR="00B87004" w:rsidRDefault="00B87004">
    <w:pPr>
      <w:pStyle w:val="Kopfzeile"/>
      <w:jc w:val="left"/>
      <w:rPr>
        <w:rFonts w:ascii="Times" w:hAnsi="Times"/>
        <w:b/>
        <w:sz w:val="22"/>
      </w:rPr>
    </w:pPr>
  </w:p>
  <w:p w14:paraId="379C01C1" w14:textId="77777777" w:rsidR="00B87004" w:rsidRDefault="00B87004">
    <w:pPr>
      <w:pStyle w:val="Kopfzeile"/>
      <w:jc w:val="left"/>
      <w:rPr>
        <w:rFonts w:ascii="Times" w:hAnsi="Times"/>
        <w:b/>
        <w:sz w:val="22"/>
      </w:rPr>
    </w:pPr>
  </w:p>
  <w:p w14:paraId="76FC257F" w14:textId="77777777" w:rsidR="00B87004" w:rsidRDefault="00B87004">
    <w:pPr>
      <w:pStyle w:val="Kopfzeile"/>
      <w:jc w:val="left"/>
      <w:rPr>
        <w:rFonts w:ascii="Times" w:hAnsi="Times"/>
        <w:b/>
        <w:sz w:val="22"/>
      </w:rPr>
    </w:pPr>
  </w:p>
  <w:p w14:paraId="42378361" w14:textId="77777777" w:rsidR="00B87004" w:rsidRDefault="002124D0">
    <w:pPr>
      <w:pStyle w:val="Kopfzeile"/>
      <w:jc w:val="left"/>
      <w:rPr>
        <w:rFonts w:ascii="Times" w:hAnsi="Times"/>
        <w:b/>
        <w:sz w:val="22"/>
      </w:rPr>
    </w:pPr>
    <w:r>
      <w:rPr>
        <w:rFonts w:ascii="Times" w:hAnsi="Times"/>
        <w:b/>
        <w:sz w:val="22"/>
      </w:rPr>
      <w:t xml:space="preserve">PRESSEINFORMATION   </w:t>
    </w:r>
  </w:p>
  <w:p w14:paraId="66B7FF05" w14:textId="77777777" w:rsidR="00B87004" w:rsidRDefault="00B87004">
    <w:pPr>
      <w:pStyle w:val="Kopfzeile"/>
      <w:jc w:val="left"/>
      <w:rPr>
        <w:rFonts w:ascii="Times" w:hAnsi="Times"/>
        <w:b/>
        <w:sz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04"/>
    <w:rsid w:val="00070D6C"/>
    <w:rsid w:val="00072131"/>
    <w:rsid w:val="0009369E"/>
    <w:rsid w:val="000938A4"/>
    <w:rsid w:val="000A28FB"/>
    <w:rsid w:val="000B20E3"/>
    <w:rsid w:val="000F23FF"/>
    <w:rsid w:val="00150F07"/>
    <w:rsid w:val="00164E3F"/>
    <w:rsid w:val="001761DA"/>
    <w:rsid w:val="00192A63"/>
    <w:rsid w:val="00193EEE"/>
    <w:rsid w:val="001B0421"/>
    <w:rsid w:val="001B277F"/>
    <w:rsid w:val="001B7A46"/>
    <w:rsid w:val="001C6A22"/>
    <w:rsid w:val="001D66F6"/>
    <w:rsid w:val="001F01F8"/>
    <w:rsid w:val="001F5AC5"/>
    <w:rsid w:val="0020046C"/>
    <w:rsid w:val="002124D0"/>
    <w:rsid w:val="002179E5"/>
    <w:rsid w:val="0022624D"/>
    <w:rsid w:val="002274EC"/>
    <w:rsid w:val="00240CC7"/>
    <w:rsid w:val="0026054B"/>
    <w:rsid w:val="0026725E"/>
    <w:rsid w:val="0027436A"/>
    <w:rsid w:val="00281F78"/>
    <w:rsid w:val="00283E44"/>
    <w:rsid w:val="002B5986"/>
    <w:rsid w:val="002E7CE5"/>
    <w:rsid w:val="00341270"/>
    <w:rsid w:val="00350B91"/>
    <w:rsid w:val="003B4ED7"/>
    <w:rsid w:val="003C79B7"/>
    <w:rsid w:val="00442EC4"/>
    <w:rsid w:val="00453F49"/>
    <w:rsid w:val="00482A49"/>
    <w:rsid w:val="00485A79"/>
    <w:rsid w:val="00512833"/>
    <w:rsid w:val="00537C94"/>
    <w:rsid w:val="00542A86"/>
    <w:rsid w:val="0056540B"/>
    <w:rsid w:val="00567482"/>
    <w:rsid w:val="0057452D"/>
    <w:rsid w:val="00585D4E"/>
    <w:rsid w:val="005B1894"/>
    <w:rsid w:val="005B201E"/>
    <w:rsid w:val="005C790D"/>
    <w:rsid w:val="005D344E"/>
    <w:rsid w:val="005E32DA"/>
    <w:rsid w:val="005F18CA"/>
    <w:rsid w:val="00634764"/>
    <w:rsid w:val="00646D32"/>
    <w:rsid w:val="006633A3"/>
    <w:rsid w:val="00696DAC"/>
    <w:rsid w:val="006A47D5"/>
    <w:rsid w:val="006B1CF0"/>
    <w:rsid w:val="006C5503"/>
    <w:rsid w:val="006E7AB1"/>
    <w:rsid w:val="00713E5D"/>
    <w:rsid w:val="0075531D"/>
    <w:rsid w:val="00755E61"/>
    <w:rsid w:val="00772E2B"/>
    <w:rsid w:val="00774D8F"/>
    <w:rsid w:val="007A489C"/>
    <w:rsid w:val="007B6808"/>
    <w:rsid w:val="007C0D57"/>
    <w:rsid w:val="007E01DC"/>
    <w:rsid w:val="007E18A6"/>
    <w:rsid w:val="007F3306"/>
    <w:rsid w:val="00822414"/>
    <w:rsid w:val="00827EE5"/>
    <w:rsid w:val="00857941"/>
    <w:rsid w:val="00885D6B"/>
    <w:rsid w:val="0089282F"/>
    <w:rsid w:val="008A4B63"/>
    <w:rsid w:val="008D22DD"/>
    <w:rsid w:val="008D5FD9"/>
    <w:rsid w:val="008E2C8A"/>
    <w:rsid w:val="008E7B55"/>
    <w:rsid w:val="008F3B09"/>
    <w:rsid w:val="00903D1C"/>
    <w:rsid w:val="00904230"/>
    <w:rsid w:val="00912C9E"/>
    <w:rsid w:val="00950E74"/>
    <w:rsid w:val="009643EF"/>
    <w:rsid w:val="009A6F6B"/>
    <w:rsid w:val="009A703C"/>
    <w:rsid w:val="009C0C61"/>
    <w:rsid w:val="009C7FA6"/>
    <w:rsid w:val="009D6E1F"/>
    <w:rsid w:val="009F3793"/>
    <w:rsid w:val="00A00FF5"/>
    <w:rsid w:val="00A076FA"/>
    <w:rsid w:val="00A324C0"/>
    <w:rsid w:val="00A42E8E"/>
    <w:rsid w:val="00A43353"/>
    <w:rsid w:val="00A51755"/>
    <w:rsid w:val="00A57CC3"/>
    <w:rsid w:val="00A65E89"/>
    <w:rsid w:val="00A80CAE"/>
    <w:rsid w:val="00A83141"/>
    <w:rsid w:val="00A86B5F"/>
    <w:rsid w:val="00A91E36"/>
    <w:rsid w:val="00AA4532"/>
    <w:rsid w:val="00AB0A3B"/>
    <w:rsid w:val="00AB7C34"/>
    <w:rsid w:val="00AC27C2"/>
    <w:rsid w:val="00AD1A19"/>
    <w:rsid w:val="00AD4D95"/>
    <w:rsid w:val="00AF6BB5"/>
    <w:rsid w:val="00B23E88"/>
    <w:rsid w:val="00B328F5"/>
    <w:rsid w:val="00B55B5E"/>
    <w:rsid w:val="00B84910"/>
    <w:rsid w:val="00B87004"/>
    <w:rsid w:val="00BA6936"/>
    <w:rsid w:val="00BA71C5"/>
    <w:rsid w:val="00BB5EBA"/>
    <w:rsid w:val="00BF0B20"/>
    <w:rsid w:val="00BF76DB"/>
    <w:rsid w:val="00C03EF5"/>
    <w:rsid w:val="00C217C1"/>
    <w:rsid w:val="00C22EC3"/>
    <w:rsid w:val="00C36A60"/>
    <w:rsid w:val="00C57B22"/>
    <w:rsid w:val="00C76ABF"/>
    <w:rsid w:val="00C93F45"/>
    <w:rsid w:val="00CC600F"/>
    <w:rsid w:val="00CE4BE0"/>
    <w:rsid w:val="00CE5B79"/>
    <w:rsid w:val="00D36903"/>
    <w:rsid w:val="00D47AA4"/>
    <w:rsid w:val="00D70CD9"/>
    <w:rsid w:val="00D819E9"/>
    <w:rsid w:val="00DA1F21"/>
    <w:rsid w:val="00DA3ED2"/>
    <w:rsid w:val="00DC31AD"/>
    <w:rsid w:val="00DD5907"/>
    <w:rsid w:val="00DE03D6"/>
    <w:rsid w:val="00DE44F3"/>
    <w:rsid w:val="00DE59CA"/>
    <w:rsid w:val="00DF7E02"/>
    <w:rsid w:val="00E0357C"/>
    <w:rsid w:val="00E277E4"/>
    <w:rsid w:val="00E352BD"/>
    <w:rsid w:val="00E40AD8"/>
    <w:rsid w:val="00E4744E"/>
    <w:rsid w:val="00E635EB"/>
    <w:rsid w:val="00E85642"/>
    <w:rsid w:val="00E8606A"/>
    <w:rsid w:val="00EA5C27"/>
    <w:rsid w:val="00EB735F"/>
    <w:rsid w:val="00EB76DB"/>
    <w:rsid w:val="00EF4A3C"/>
    <w:rsid w:val="00F41444"/>
    <w:rsid w:val="00FA3744"/>
    <w:rsid w:val="00FC2BF2"/>
    <w:rsid w:val="00FE3F91"/>
    <w:rsid w:val="00FF5ACA"/>
  </w:rsids>
  <m:mathPr>
    <m:mathFont m:val="Cambria Math"/>
    <m:brkBin m:val="before"/>
    <m:brkBinSub m:val="--"/>
    <m:smallFrac m:val="0"/>
    <m:dispDef/>
    <m:lMargin m:val="0"/>
    <m:rMargin m:val="0"/>
    <m:defJc m:val="centerGroup"/>
    <m:wrapIndent m:val="1440"/>
    <m:intLim m:val="subSup"/>
    <m:naryLim m:val="undOvr"/>
  </m:mathPr>
  <w:themeFontLang w:val="de-DE" w:eastAsia="ii-CN"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2F9D7D"/>
  <w15:docId w15:val="{A197DB93-A97C-4B92-B0B2-426275E2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CC3"/>
    <w:rPr>
      <w:rFonts w:ascii="Times New Roman" w:hAnsi="Times New Roman"/>
      <w:sz w:val="24"/>
      <w:szCs w:val="24"/>
    </w:rPr>
  </w:style>
  <w:style w:type="paragraph" w:styleId="berschrift1">
    <w:name w:val="heading 1"/>
    <w:basedOn w:val="Standard"/>
    <w:next w:val="Standard"/>
    <w:qFormat/>
    <w:rsid w:val="00D56615"/>
    <w:pPr>
      <w:keepNext/>
      <w:ind w:left="567" w:right="-623"/>
      <w:jc w:val="both"/>
      <w:outlineLvl w:val="0"/>
    </w:pPr>
    <w:rPr>
      <w:rFonts w:ascii="Times" w:hAnsi="Times"/>
      <w:b/>
      <w:sz w:val="28"/>
      <w:szCs w:val="20"/>
    </w:rPr>
  </w:style>
  <w:style w:type="paragraph" w:styleId="berschrift2">
    <w:name w:val="heading 2"/>
    <w:basedOn w:val="Standard"/>
    <w:next w:val="Standard"/>
    <w:qFormat/>
    <w:rsid w:val="00D56615"/>
    <w:pPr>
      <w:keepNext/>
      <w:ind w:right="-82"/>
      <w:outlineLvl w:val="1"/>
    </w:pPr>
    <w:rPr>
      <w:rFonts w:ascii="Arial" w:hAnsi="Arial"/>
      <w:b/>
      <w:sz w:val="36"/>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rsid w:val="00D56615"/>
    <w:rPr>
      <w:color w:val="0000FF"/>
      <w:u w:val="single"/>
    </w:rPr>
  </w:style>
  <w:style w:type="character" w:styleId="Fett">
    <w:name w:val="Strong"/>
    <w:uiPriority w:val="22"/>
    <w:qFormat/>
    <w:rsid w:val="003924B2"/>
    <w:rPr>
      <w:b/>
    </w:rPr>
  </w:style>
  <w:style w:type="character" w:customStyle="1" w:styleId="berschrift1Zchn">
    <w:name w:val="Überschrift 1 Zchn"/>
    <w:qFormat/>
    <w:rsid w:val="00F9533C"/>
    <w:rPr>
      <w:rFonts w:ascii="Times" w:hAnsi="Times"/>
      <w:b/>
      <w:sz w:val="28"/>
    </w:rPr>
  </w:style>
  <w:style w:type="character" w:customStyle="1" w:styleId="berschrift2Zchn">
    <w:name w:val="Überschrift 2 Zchn"/>
    <w:qFormat/>
    <w:rsid w:val="00F9533C"/>
    <w:rPr>
      <w:rFonts w:ascii="Arial" w:hAnsi="Arial"/>
      <w:b/>
      <w:sz w:val="36"/>
    </w:rPr>
  </w:style>
  <w:style w:type="character" w:styleId="Kommentarzeichen">
    <w:name w:val="annotation reference"/>
    <w:uiPriority w:val="99"/>
    <w:semiHidden/>
    <w:unhideWhenUsed/>
    <w:qFormat/>
    <w:rsid w:val="007B3061"/>
    <w:rPr>
      <w:sz w:val="18"/>
      <w:szCs w:val="18"/>
    </w:rPr>
  </w:style>
  <w:style w:type="character" w:customStyle="1" w:styleId="KommentartextZchn">
    <w:name w:val="Kommentartext Zchn"/>
    <w:link w:val="Kommentartext"/>
    <w:uiPriority w:val="99"/>
    <w:semiHidden/>
    <w:qFormat/>
    <w:rsid w:val="007B3061"/>
    <w:rPr>
      <w:sz w:val="24"/>
      <w:szCs w:val="24"/>
    </w:rPr>
  </w:style>
  <w:style w:type="character" w:customStyle="1" w:styleId="KommentarthemaZchn">
    <w:name w:val="Kommentarthema Zchn"/>
    <w:link w:val="Kommentarthema"/>
    <w:uiPriority w:val="99"/>
    <w:semiHidden/>
    <w:qFormat/>
    <w:rsid w:val="007B3061"/>
    <w:rPr>
      <w:b/>
      <w:bCs/>
      <w:sz w:val="24"/>
      <w:szCs w:val="24"/>
    </w:rPr>
  </w:style>
  <w:style w:type="character" w:customStyle="1" w:styleId="FuzeileZchn">
    <w:name w:val="Fußzeile Zchn"/>
    <w:link w:val="Fuzeile"/>
    <w:qFormat/>
    <w:rsid w:val="003A2B01"/>
    <w:rPr>
      <w:sz w:val="24"/>
    </w:rPr>
  </w:style>
  <w:style w:type="character" w:customStyle="1" w:styleId="NichtaufgelsteErwhnung1">
    <w:name w:val="Nicht aufgelöste Erwähnung1"/>
    <w:basedOn w:val="Absatz-Standardschriftart"/>
    <w:uiPriority w:val="99"/>
    <w:semiHidden/>
    <w:unhideWhenUsed/>
    <w:qFormat/>
    <w:rsid w:val="00FF0889"/>
    <w:rPr>
      <w:color w:val="808080"/>
      <w:shd w:val="clear" w:color="auto" w:fill="E6E6E6"/>
    </w:rPr>
  </w:style>
  <w:style w:type="character" w:customStyle="1" w:styleId="FunotentextZchn">
    <w:name w:val="Fußnotentext Zchn"/>
    <w:basedOn w:val="Absatz-Standardschriftart"/>
    <w:link w:val="Funotentext"/>
    <w:uiPriority w:val="99"/>
    <w:semiHidden/>
    <w:qFormat/>
    <w:rsid w:val="00C054D9"/>
  </w:style>
  <w:style w:type="character" w:styleId="Funotenzeichen">
    <w:name w:val="footnote reference"/>
    <w:basedOn w:val="Absatz-Standardschriftart"/>
    <w:uiPriority w:val="99"/>
    <w:semiHidden/>
    <w:unhideWhenUsed/>
    <w:qFormat/>
    <w:rsid w:val="00C054D9"/>
    <w:rPr>
      <w:vertAlign w:val="superscript"/>
    </w:rPr>
  </w:style>
  <w:style w:type="character" w:customStyle="1" w:styleId="texts">
    <w:name w:val="texts"/>
    <w:basedOn w:val="Absatz-Standardschriftart"/>
    <w:qFormat/>
    <w:rsid w:val="0085195B"/>
  </w:style>
  <w:style w:type="character" w:customStyle="1" w:styleId="NichtaufgelsteErwhnung2">
    <w:name w:val="Nicht aufgelöste Erwähnung2"/>
    <w:basedOn w:val="Absatz-Standardschriftart"/>
    <w:uiPriority w:val="99"/>
    <w:semiHidden/>
    <w:unhideWhenUsed/>
    <w:qFormat/>
    <w:rsid w:val="002E4911"/>
    <w:rPr>
      <w:color w:val="605E5C"/>
      <w:shd w:val="clear" w:color="auto" w:fill="E1DFDD"/>
    </w:rPr>
  </w:style>
  <w:style w:type="character" w:styleId="BesuchterLink">
    <w:name w:val="FollowedHyperlink"/>
    <w:basedOn w:val="Absatz-Standardschriftart"/>
    <w:uiPriority w:val="99"/>
    <w:semiHidden/>
    <w:unhideWhenUsed/>
    <w:qFormat/>
    <w:rsid w:val="00C52A3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paragraph" w:customStyle="1" w:styleId="berschrift">
    <w:name w:val="Überschrift"/>
    <w:basedOn w:val="Standard"/>
    <w:next w:val="Textkrper"/>
    <w:qFormat/>
    <w:pPr>
      <w:keepNext/>
      <w:spacing w:before="240" w:after="120"/>
    </w:pPr>
    <w:rPr>
      <w:rFonts w:ascii="Liberation Sans" w:eastAsia="SimSun" w:hAnsi="Liberation Sans" w:cs="Lucida Sans"/>
      <w:sz w:val="28"/>
      <w:szCs w:val="28"/>
    </w:rPr>
  </w:style>
  <w:style w:type="paragraph" w:styleId="Textkrper">
    <w:name w:val="Body Text"/>
    <w:basedOn w:val="Standard"/>
    <w:link w:val="TextkrperZchn"/>
    <w:rsid w:val="00D56615"/>
    <w:pPr>
      <w:ind w:right="-311"/>
      <w:jc w:val="both"/>
    </w:pPr>
    <w:rPr>
      <w:rFonts w:ascii="Times" w:hAnsi="Times"/>
      <w:sz w:val="22"/>
      <w:szCs w:val="20"/>
    </w:r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ascii="New York" w:hAnsi="New York" w:cs="Lucida Sans"/>
      <w:i/>
      <w:iCs/>
    </w:rPr>
  </w:style>
  <w:style w:type="paragraph" w:customStyle="1" w:styleId="Verzeichnis">
    <w:name w:val="Verzeichnis"/>
    <w:basedOn w:val="Standard"/>
    <w:qFormat/>
    <w:pPr>
      <w:suppressLineNumbers/>
    </w:pPr>
    <w:rPr>
      <w:rFonts w:ascii="New York" w:hAnsi="New York" w:cs="Lucida Sans"/>
      <w:szCs w:val="20"/>
    </w:rPr>
  </w:style>
  <w:style w:type="paragraph" w:styleId="Kopfzeile">
    <w:name w:val="header"/>
    <w:basedOn w:val="Standard"/>
    <w:rsid w:val="00D56615"/>
    <w:pPr>
      <w:jc w:val="center"/>
    </w:pPr>
    <w:rPr>
      <w:rFonts w:ascii="Courier" w:hAnsi="Courier"/>
      <w:szCs w:val="20"/>
    </w:rPr>
  </w:style>
  <w:style w:type="paragraph" w:customStyle="1" w:styleId="Pressetexte">
    <w:name w:val="Pressetexte"/>
    <w:basedOn w:val="Standard"/>
    <w:qFormat/>
    <w:rsid w:val="00D56615"/>
    <w:pPr>
      <w:spacing w:line="360" w:lineRule="atLeast"/>
      <w:jc w:val="both"/>
    </w:pPr>
    <w:rPr>
      <w:rFonts w:ascii="Courier" w:hAnsi="Courier"/>
      <w:szCs w:val="20"/>
    </w:rPr>
  </w:style>
  <w:style w:type="paragraph" w:styleId="Fuzeile">
    <w:name w:val="footer"/>
    <w:basedOn w:val="Standard"/>
    <w:link w:val="FuzeileZchn"/>
    <w:rsid w:val="00D56615"/>
    <w:pPr>
      <w:tabs>
        <w:tab w:val="center" w:pos="4536"/>
        <w:tab w:val="right" w:pos="9072"/>
      </w:tabs>
    </w:pPr>
    <w:rPr>
      <w:rFonts w:ascii="New York" w:hAnsi="New York"/>
      <w:szCs w:val="20"/>
    </w:rPr>
  </w:style>
  <w:style w:type="paragraph" w:styleId="Textkrper2">
    <w:name w:val="Body Text 2"/>
    <w:basedOn w:val="Standard"/>
    <w:qFormat/>
    <w:rsid w:val="00D56615"/>
    <w:pPr>
      <w:spacing w:line="360" w:lineRule="auto"/>
      <w:ind w:right="228"/>
      <w:jc w:val="both"/>
    </w:pPr>
    <w:rPr>
      <w:rFonts w:ascii="Times" w:hAnsi="Times"/>
      <w:color w:val="000000"/>
      <w:sz w:val="22"/>
      <w:szCs w:val="20"/>
    </w:rPr>
  </w:style>
  <w:style w:type="paragraph" w:styleId="Blocktext">
    <w:name w:val="Block Text"/>
    <w:basedOn w:val="Standard"/>
    <w:qFormat/>
    <w:rsid w:val="00D56615"/>
    <w:pPr>
      <w:ind w:left="567" w:right="1984"/>
      <w:jc w:val="both"/>
    </w:pPr>
    <w:rPr>
      <w:rFonts w:ascii="Times" w:hAnsi="Times"/>
      <w:sz w:val="22"/>
      <w:szCs w:val="20"/>
    </w:rPr>
  </w:style>
  <w:style w:type="paragraph" w:customStyle="1" w:styleId="Briko">
    <w:name w:val="Briko"/>
    <w:basedOn w:val="Standard"/>
    <w:qFormat/>
    <w:rsid w:val="00D56615"/>
    <w:pPr>
      <w:spacing w:before="1800" w:after="480"/>
    </w:pPr>
    <w:rPr>
      <w:sz w:val="20"/>
      <w:szCs w:val="20"/>
    </w:rPr>
  </w:style>
  <w:style w:type="paragraph" w:styleId="Textkrper3">
    <w:name w:val="Body Text 3"/>
    <w:basedOn w:val="Standard"/>
    <w:qFormat/>
    <w:rsid w:val="00D56615"/>
    <w:pPr>
      <w:tabs>
        <w:tab w:val="left" w:pos="0"/>
        <w:tab w:val="left" w:pos="567"/>
      </w:tabs>
    </w:pPr>
    <w:rPr>
      <w:rFonts w:ascii="New York" w:hAnsi="New York"/>
      <w:b/>
      <w:szCs w:val="20"/>
      <w:lang w:val="en-GB"/>
    </w:rPr>
  </w:style>
  <w:style w:type="paragraph" w:styleId="Sprechblasentext">
    <w:name w:val="Balloon Text"/>
    <w:basedOn w:val="Standard"/>
    <w:semiHidden/>
    <w:qFormat/>
    <w:rsid w:val="00D56615"/>
    <w:rPr>
      <w:rFonts w:ascii="Lucida Grande" w:hAnsi="Lucida Grande"/>
      <w:sz w:val="18"/>
      <w:szCs w:val="18"/>
    </w:rPr>
  </w:style>
  <w:style w:type="paragraph" w:styleId="Kommentartext">
    <w:name w:val="annotation text"/>
    <w:basedOn w:val="Standard"/>
    <w:link w:val="KommentartextZchn"/>
    <w:uiPriority w:val="99"/>
    <w:semiHidden/>
    <w:unhideWhenUsed/>
    <w:qFormat/>
    <w:rsid w:val="007B3061"/>
    <w:rPr>
      <w:rFonts w:ascii="New York" w:hAnsi="New York"/>
    </w:rPr>
  </w:style>
  <w:style w:type="paragraph" w:styleId="Kommentarthema">
    <w:name w:val="annotation subject"/>
    <w:basedOn w:val="Kommentartext"/>
    <w:link w:val="KommentarthemaZchn"/>
    <w:uiPriority w:val="99"/>
    <w:semiHidden/>
    <w:unhideWhenUsed/>
    <w:qFormat/>
    <w:rsid w:val="007B3061"/>
    <w:rPr>
      <w:b/>
      <w:bCs/>
    </w:rPr>
  </w:style>
  <w:style w:type="paragraph" w:customStyle="1" w:styleId="MittlereListe1-Akzent41">
    <w:name w:val="Mittlere Liste 1 - Akzent 41"/>
    <w:uiPriority w:val="99"/>
    <w:semiHidden/>
    <w:qFormat/>
    <w:rsid w:val="007B3061"/>
    <w:rPr>
      <w:sz w:val="24"/>
    </w:rPr>
  </w:style>
  <w:style w:type="paragraph" w:customStyle="1" w:styleId="Standard1">
    <w:name w:val="Standard1"/>
    <w:qFormat/>
    <w:rsid w:val="00511E4B"/>
    <w:rPr>
      <w:rFonts w:ascii="Times New Roman" w:eastAsia="ヒラギノ角ゴ Pro W3" w:hAnsi="Times New Roman"/>
      <w:color w:val="000000"/>
      <w:sz w:val="24"/>
    </w:rPr>
  </w:style>
  <w:style w:type="paragraph" w:styleId="Funotentext">
    <w:name w:val="footnote text"/>
    <w:basedOn w:val="Standard"/>
    <w:link w:val="FunotentextZchn"/>
    <w:uiPriority w:val="99"/>
    <w:semiHidden/>
    <w:unhideWhenUsed/>
    <w:qFormat/>
    <w:rsid w:val="00C054D9"/>
    <w:rPr>
      <w:rFonts w:ascii="New York" w:hAnsi="New York"/>
      <w:sz w:val="20"/>
      <w:szCs w:val="20"/>
    </w:rPr>
  </w:style>
  <w:style w:type="paragraph" w:styleId="StandardWeb">
    <w:name w:val="Normal (Web)"/>
    <w:basedOn w:val="Standard"/>
    <w:uiPriority w:val="99"/>
    <w:semiHidden/>
    <w:unhideWhenUsed/>
    <w:qFormat/>
    <w:rsid w:val="001164A2"/>
    <w:pPr>
      <w:spacing w:beforeAutospacing="1" w:afterAutospacing="1"/>
    </w:pPr>
  </w:style>
  <w:style w:type="character" w:styleId="Hyperlink">
    <w:name w:val="Hyperlink"/>
    <w:basedOn w:val="Absatz-Standardschriftart"/>
    <w:uiPriority w:val="99"/>
    <w:unhideWhenUsed/>
    <w:rsid w:val="00D70CD9"/>
    <w:rPr>
      <w:color w:val="0563C1" w:themeColor="hyperlink"/>
      <w:u w:val="single"/>
    </w:rPr>
  </w:style>
  <w:style w:type="character" w:customStyle="1" w:styleId="NichtaufgelsteErwhnung3">
    <w:name w:val="Nicht aufgelöste Erwähnung3"/>
    <w:basedOn w:val="Absatz-Standardschriftart"/>
    <w:uiPriority w:val="99"/>
    <w:semiHidden/>
    <w:unhideWhenUsed/>
    <w:rsid w:val="00D70CD9"/>
    <w:rPr>
      <w:color w:val="605E5C"/>
      <w:shd w:val="clear" w:color="auto" w:fill="E1DFDD"/>
    </w:rPr>
  </w:style>
  <w:style w:type="character" w:customStyle="1" w:styleId="ipa">
    <w:name w:val="ipa"/>
    <w:basedOn w:val="Absatz-Standardschriftart"/>
    <w:rsid w:val="00FF5ACA"/>
  </w:style>
  <w:style w:type="paragraph" w:styleId="HTMLVorformatiert">
    <w:name w:val="HTML Preformatted"/>
    <w:basedOn w:val="Standard"/>
    <w:link w:val="HTMLVorformatiertZchn"/>
    <w:uiPriority w:val="99"/>
    <w:semiHidden/>
    <w:unhideWhenUsed/>
    <w:rsid w:val="001D66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1D66F6"/>
    <w:rPr>
      <w:rFonts w:ascii="Courier New" w:hAnsi="Courier New" w:cs="Courier New"/>
    </w:rPr>
  </w:style>
  <w:style w:type="character" w:customStyle="1" w:styleId="y2iqfc">
    <w:name w:val="y2iqfc"/>
    <w:basedOn w:val="Absatz-Standardschriftart"/>
    <w:rsid w:val="001D66F6"/>
  </w:style>
  <w:style w:type="character" w:customStyle="1" w:styleId="normaltextrun">
    <w:name w:val="normaltextrun"/>
    <w:basedOn w:val="Absatz-Standardschriftart"/>
    <w:rsid w:val="00774D8F"/>
  </w:style>
  <w:style w:type="character" w:customStyle="1" w:styleId="eop">
    <w:name w:val="eop"/>
    <w:basedOn w:val="Absatz-Standardschriftart"/>
    <w:rsid w:val="00774D8F"/>
  </w:style>
  <w:style w:type="character" w:customStyle="1" w:styleId="TextkrperZchn">
    <w:name w:val="Textkörper Zchn"/>
    <w:basedOn w:val="Absatz-Standardschriftart"/>
    <w:link w:val="Textkrper"/>
    <w:rsid w:val="00240CC7"/>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5634">
      <w:bodyDiv w:val="1"/>
      <w:marLeft w:val="0"/>
      <w:marRight w:val="0"/>
      <w:marTop w:val="0"/>
      <w:marBottom w:val="0"/>
      <w:divBdr>
        <w:top w:val="none" w:sz="0" w:space="0" w:color="auto"/>
        <w:left w:val="none" w:sz="0" w:space="0" w:color="auto"/>
        <w:bottom w:val="none" w:sz="0" w:space="0" w:color="auto"/>
        <w:right w:val="none" w:sz="0" w:space="0" w:color="auto"/>
      </w:divBdr>
    </w:div>
    <w:div w:id="445930728">
      <w:bodyDiv w:val="1"/>
      <w:marLeft w:val="0"/>
      <w:marRight w:val="0"/>
      <w:marTop w:val="0"/>
      <w:marBottom w:val="0"/>
      <w:divBdr>
        <w:top w:val="none" w:sz="0" w:space="0" w:color="auto"/>
        <w:left w:val="none" w:sz="0" w:space="0" w:color="auto"/>
        <w:bottom w:val="none" w:sz="0" w:space="0" w:color="auto"/>
        <w:right w:val="none" w:sz="0" w:space="0" w:color="auto"/>
      </w:divBdr>
    </w:div>
    <w:div w:id="526211869">
      <w:bodyDiv w:val="1"/>
      <w:marLeft w:val="0"/>
      <w:marRight w:val="0"/>
      <w:marTop w:val="0"/>
      <w:marBottom w:val="0"/>
      <w:divBdr>
        <w:top w:val="none" w:sz="0" w:space="0" w:color="auto"/>
        <w:left w:val="none" w:sz="0" w:space="0" w:color="auto"/>
        <w:bottom w:val="none" w:sz="0" w:space="0" w:color="auto"/>
        <w:right w:val="none" w:sz="0" w:space="0" w:color="auto"/>
      </w:divBdr>
    </w:div>
    <w:div w:id="592857547">
      <w:bodyDiv w:val="1"/>
      <w:marLeft w:val="0"/>
      <w:marRight w:val="0"/>
      <w:marTop w:val="0"/>
      <w:marBottom w:val="0"/>
      <w:divBdr>
        <w:top w:val="none" w:sz="0" w:space="0" w:color="auto"/>
        <w:left w:val="none" w:sz="0" w:space="0" w:color="auto"/>
        <w:bottom w:val="none" w:sz="0" w:space="0" w:color="auto"/>
        <w:right w:val="none" w:sz="0" w:space="0" w:color="auto"/>
      </w:divBdr>
    </w:div>
    <w:div w:id="978803378">
      <w:bodyDiv w:val="1"/>
      <w:marLeft w:val="0"/>
      <w:marRight w:val="0"/>
      <w:marTop w:val="0"/>
      <w:marBottom w:val="0"/>
      <w:divBdr>
        <w:top w:val="none" w:sz="0" w:space="0" w:color="auto"/>
        <w:left w:val="none" w:sz="0" w:space="0" w:color="auto"/>
        <w:bottom w:val="none" w:sz="0" w:space="0" w:color="auto"/>
        <w:right w:val="none" w:sz="0" w:space="0" w:color="auto"/>
      </w:divBdr>
    </w:div>
    <w:div w:id="1408458811">
      <w:bodyDiv w:val="1"/>
      <w:marLeft w:val="0"/>
      <w:marRight w:val="0"/>
      <w:marTop w:val="0"/>
      <w:marBottom w:val="0"/>
      <w:divBdr>
        <w:top w:val="none" w:sz="0" w:space="0" w:color="auto"/>
        <w:left w:val="none" w:sz="0" w:space="0" w:color="auto"/>
        <w:bottom w:val="none" w:sz="0" w:space="0" w:color="auto"/>
        <w:right w:val="none" w:sz="0" w:space="0" w:color="auto"/>
      </w:divBdr>
    </w:div>
    <w:div w:id="1469397287">
      <w:bodyDiv w:val="1"/>
      <w:marLeft w:val="0"/>
      <w:marRight w:val="0"/>
      <w:marTop w:val="0"/>
      <w:marBottom w:val="0"/>
      <w:divBdr>
        <w:top w:val="none" w:sz="0" w:space="0" w:color="auto"/>
        <w:left w:val="none" w:sz="0" w:space="0" w:color="auto"/>
        <w:bottom w:val="none" w:sz="0" w:space="0" w:color="auto"/>
        <w:right w:val="none" w:sz="0" w:space="0" w:color="auto"/>
      </w:divBdr>
    </w:div>
    <w:div w:id="1791783220">
      <w:bodyDiv w:val="1"/>
      <w:marLeft w:val="0"/>
      <w:marRight w:val="0"/>
      <w:marTop w:val="0"/>
      <w:marBottom w:val="0"/>
      <w:divBdr>
        <w:top w:val="none" w:sz="0" w:space="0" w:color="auto"/>
        <w:left w:val="none" w:sz="0" w:space="0" w:color="auto"/>
        <w:bottom w:val="none" w:sz="0" w:space="0" w:color="auto"/>
        <w:right w:val="none" w:sz="0" w:space="0" w:color="auto"/>
      </w:divBdr>
    </w:div>
    <w:div w:id="1816602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chgl.com/press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images.paznaun-ischgl.com/de/ischgl/send?pass=18d267a9843483430a8c67b19990259b" TargetMode="External"/><Relationship Id="rId4" Type="http://schemas.openxmlformats.org/officeDocument/2006/relationships/styles" Target="styles.xml"/><Relationship Id="rId9" Type="http://schemas.openxmlformats.org/officeDocument/2006/relationships/hyperlink" Target="http://www.ischgl.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65255A7746E94A8503A28A6CC5F68E" ma:contentTypeVersion="11" ma:contentTypeDescription="Ein neues Dokument erstellen." ma:contentTypeScope="" ma:versionID="e5dc4a39ae73f476fbdfe62a1a9a811b">
  <xsd:schema xmlns:xsd="http://www.w3.org/2001/XMLSchema" xmlns:xs="http://www.w3.org/2001/XMLSchema" xmlns:p="http://schemas.microsoft.com/office/2006/metadata/properties" xmlns:ns2="71be2c0b-766d-422c-9daa-85d66bf2d67e" targetNamespace="http://schemas.microsoft.com/office/2006/metadata/properties" ma:root="true" ma:fieldsID="d146149d231c978f3d869b85861c184d" ns2:_="">
    <xsd:import namespace="71be2c0b-766d-422c-9daa-85d66bf2d6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e2c0b-766d-422c-9daa-85d66bf2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DDFE2F-9F19-4457-A8E2-EA873FBF4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e2c0b-766d-422c-9daa-85d66bf2d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696C8-884A-4678-A21C-B54863046799}">
  <ds:schemaRefs>
    <ds:schemaRef ds:uri="http://schemas.microsoft.com/sharepoint/v3/contenttype/forms"/>
  </ds:schemaRefs>
</ds:datastoreItem>
</file>

<file path=customXml/itemProps3.xml><?xml version="1.0" encoding="utf-8"?>
<ds:datastoreItem xmlns:ds="http://schemas.openxmlformats.org/officeDocument/2006/customXml" ds:itemID="{68D11ADC-8F75-4D7C-9A63-9028C7B8A6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1060</Words>
  <Characters>6681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Alexandra Claessens - Hansmann PR</dc:creator>
  <cp:keywords/>
  <dc:description/>
  <cp:lastModifiedBy>Madeline Sauser | TVB Paznaun - Ischgl</cp:lastModifiedBy>
  <cp:revision>20</cp:revision>
  <cp:lastPrinted>2021-10-18T15:12:00Z</cp:lastPrinted>
  <dcterms:created xsi:type="dcterms:W3CDTF">2021-10-18T13:19:00Z</dcterms:created>
  <dcterms:modified xsi:type="dcterms:W3CDTF">2021-10-19T05:40:00Z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HansmannPR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0x0101000065255A7746E94A8503A28A6CC5F68E</vt:lpwstr>
  </property>
</Properties>
</file>